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3775" w:rsidRPr="0077046E" w:rsidRDefault="009B3775" w:rsidP="009B3775">
      <w:pPr>
        <w:pBdr>
          <w:top w:val="nil"/>
          <w:left w:val="nil"/>
          <w:bottom w:val="nil"/>
          <w:right w:val="nil"/>
          <w:between w:val="nil"/>
        </w:pBdr>
        <w:ind w:left="2977" w:right="-1"/>
        <w:jc w:val="right"/>
        <w:rPr>
          <w:rFonts w:ascii="Times New Roman" w:hAnsi="Times New Roman" w:cs="Times New Roman"/>
          <w:color w:val="000000"/>
          <w:sz w:val="24"/>
          <w:szCs w:val="24"/>
        </w:rPr>
      </w:pPr>
      <w:bookmarkStart w:id="0" w:name="_Hlk535769038"/>
      <w:r w:rsidRPr="0077046E">
        <w:rPr>
          <w:rFonts w:ascii="Times New Roman" w:hAnsi="Times New Roman" w:cs="Times New Roman"/>
          <w:b/>
          <w:color w:val="000000"/>
          <w:sz w:val="24"/>
          <w:szCs w:val="24"/>
        </w:rPr>
        <w:t>УТВЕРЖДЕНО</w:t>
      </w:r>
    </w:p>
    <w:p w:rsidR="00AA22CE" w:rsidRPr="00C12110" w:rsidRDefault="00AA4708" w:rsidP="009B3775">
      <w:pPr>
        <w:pBdr>
          <w:top w:val="nil"/>
          <w:left w:val="nil"/>
          <w:bottom w:val="nil"/>
          <w:right w:val="nil"/>
          <w:between w:val="nil"/>
        </w:pBdr>
        <w:ind w:right="-1"/>
        <w:jc w:val="right"/>
        <w:rPr>
          <w:rFonts w:ascii="Times New Roman" w:hAnsi="Times New Roman" w:cs="Times New Roman"/>
          <w:color w:val="000000"/>
          <w:sz w:val="24"/>
          <w:szCs w:val="24"/>
        </w:rPr>
      </w:pPr>
      <w:r w:rsidRPr="00C12110">
        <w:rPr>
          <w:rFonts w:ascii="Times New Roman" w:hAnsi="Times New Roman" w:cs="Times New Roman"/>
          <w:color w:val="000000"/>
          <w:sz w:val="24"/>
          <w:szCs w:val="24"/>
          <w:lang w:val="ru-RU"/>
        </w:rPr>
        <w:t>протоколом с</w:t>
      </w:r>
      <w:r w:rsidR="009B3775" w:rsidRPr="00C12110">
        <w:rPr>
          <w:rFonts w:ascii="Times New Roman" w:hAnsi="Times New Roman" w:cs="Times New Roman"/>
          <w:color w:val="000000"/>
          <w:sz w:val="24"/>
          <w:szCs w:val="24"/>
        </w:rPr>
        <w:t>овместн</w:t>
      </w:r>
      <w:r w:rsidRPr="00C12110">
        <w:rPr>
          <w:rFonts w:ascii="Times New Roman" w:hAnsi="Times New Roman" w:cs="Times New Roman"/>
          <w:color w:val="000000"/>
          <w:sz w:val="24"/>
          <w:szCs w:val="24"/>
          <w:lang w:val="ru-RU"/>
        </w:rPr>
        <w:t>ого</w:t>
      </w:r>
      <w:r w:rsidR="009B3775" w:rsidRPr="00C12110">
        <w:rPr>
          <w:rFonts w:ascii="Times New Roman" w:hAnsi="Times New Roman" w:cs="Times New Roman"/>
          <w:color w:val="000000"/>
          <w:sz w:val="24"/>
          <w:szCs w:val="24"/>
        </w:rPr>
        <w:t xml:space="preserve"> </w:t>
      </w:r>
      <w:r w:rsidRPr="00C12110">
        <w:rPr>
          <w:rFonts w:ascii="Times New Roman" w:hAnsi="Times New Roman" w:cs="Times New Roman"/>
          <w:color w:val="000000"/>
          <w:sz w:val="24"/>
          <w:szCs w:val="24"/>
          <w:lang w:val="ru-RU"/>
        </w:rPr>
        <w:t>заседания</w:t>
      </w:r>
      <w:r w:rsidR="009B3775" w:rsidRPr="00C12110">
        <w:rPr>
          <w:rFonts w:ascii="Times New Roman" w:hAnsi="Times New Roman" w:cs="Times New Roman"/>
          <w:color w:val="000000"/>
          <w:sz w:val="24"/>
          <w:szCs w:val="24"/>
        </w:rPr>
        <w:t xml:space="preserve"> </w:t>
      </w:r>
    </w:p>
    <w:p w:rsidR="009B3775" w:rsidRPr="00C12110" w:rsidRDefault="009B3775" w:rsidP="009B3775">
      <w:pPr>
        <w:pBdr>
          <w:top w:val="nil"/>
          <w:left w:val="nil"/>
          <w:bottom w:val="nil"/>
          <w:right w:val="nil"/>
          <w:between w:val="nil"/>
        </w:pBdr>
        <w:ind w:right="-1"/>
        <w:jc w:val="right"/>
        <w:rPr>
          <w:rFonts w:ascii="Times New Roman" w:hAnsi="Times New Roman" w:cs="Times New Roman"/>
          <w:color w:val="000000"/>
          <w:sz w:val="24"/>
          <w:szCs w:val="24"/>
        </w:rPr>
      </w:pPr>
      <w:r w:rsidRPr="00C12110">
        <w:rPr>
          <w:rFonts w:ascii="Times New Roman" w:hAnsi="Times New Roman" w:cs="Times New Roman"/>
          <w:color w:val="000000"/>
          <w:sz w:val="24"/>
          <w:szCs w:val="24"/>
        </w:rPr>
        <w:t>Общего собрания членов и Правления</w:t>
      </w:r>
    </w:p>
    <w:p w:rsidR="009B3775" w:rsidRPr="00C12110" w:rsidRDefault="009B3775" w:rsidP="009B3775">
      <w:pPr>
        <w:pBdr>
          <w:top w:val="nil"/>
          <w:left w:val="nil"/>
          <w:bottom w:val="nil"/>
          <w:right w:val="nil"/>
          <w:between w:val="nil"/>
        </w:pBdr>
        <w:ind w:left="2977" w:right="-1"/>
        <w:jc w:val="right"/>
        <w:rPr>
          <w:rFonts w:ascii="Times New Roman" w:hAnsi="Times New Roman" w:cs="Times New Roman"/>
          <w:color w:val="000000"/>
          <w:sz w:val="24"/>
          <w:szCs w:val="24"/>
        </w:rPr>
      </w:pPr>
      <w:r w:rsidRPr="00C12110">
        <w:rPr>
          <w:rFonts w:ascii="Times New Roman" w:hAnsi="Times New Roman" w:cs="Times New Roman"/>
          <w:color w:val="000000"/>
          <w:sz w:val="24"/>
          <w:szCs w:val="24"/>
        </w:rPr>
        <w:t xml:space="preserve">Ассоциации маркетинговой индустрии </w:t>
      </w:r>
    </w:p>
    <w:p w:rsidR="009B3775" w:rsidRPr="00C12110" w:rsidRDefault="009B3775" w:rsidP="009B3775">
      <w:pPr>
        <w:pBdr>
          <w:top w:val="nil"/>
          <w:left w:val="nil"/>
          <w:bottom w:val="nil"/>
          <w:right w:val="nil"/>
          <w:between w:val="nil"/>
        </w:pBdr>
        <w:ind w:left="2977" w:right="-1"/>
        <w:jc w:val="right"/>
        <w:rPr>
          <w:rFonts w:ascii="Times New Roman" w:hAnsi="Times New Roman" w:cs="Times New Roman"/>
          <w:color w:val="000000"/>
          <w:sz w:val="24"/>
          <w:szCs w:val="24"/>
        </w:rPr>
      </w:pPr>
      <w:r w:rsidRPr="00C12110">
        <w:rPr>
          <w:rFonts w:ascii="Times New Roman" w:hAnsi="Times New Roman" w:cs="Times New Roman"/>
          <w:color w:val="000000"/>
          <w:sz w:val="24"/>
          <w:szCs w:val="24"/>
        </w:rPr>
        <w:t>«Рекламный Совет»</w:t>
      </w:r>
    </w:p>
    <w:p w:rsidR="009B3775" w:rsidRPr="0077046E" w:rsidRDefault="009B3775" w:rsidP="009B3775">
      <w:pPr>
        <w:pBdr>
          <w:top w:val="nil"/>
          <w:left w:val="nil"/>
          <w:bottom w:val="nil"/>
          <w:right w:val="nil"/>
          <w:between w:val="nil"/>
        </w:pBdr>
        <w:ind w:left="2977" w:right="-1"/>
        <w:jc w:val="right"/>
        <w:rPr>
          <w:rFonts w:ascii="Times New Roman" w:hAnsi="Times New Roman" w:cs="Times New Roman"/>
          <w:color w:val="000000"/>
          <w:sz w:val="24"/>
          <w:szCs w:val="24"/>
        </w:rPr>
      </w:pPr>
      <w:r w:rsidRPr="00C12110">
        <w:rPr>
          <w:rFonts w:ascii="Times New Roman" w:hAnsi="Times New Roman" w:cs="Times New Roman"/>
          <w:color w:val="000000"/>
          <w:sz w:val="24"/>
          <w:szCs w:val="24"/>
        </w:rPr>
        <w:t>«</w:t>
      </w:r>
      <w:r w:rsidR="00D85469" w:rsidRPr="00C12110">
        <w:rPr>
          <w:rFonts w:ascii="Times New Roman" w:hAnsi="Times New Roman" w:cs="Times New Roman"/>
          <w:color w:val="000000"/>
          <w:sz w:val="24"/>
          <w:szCs w:val="24"/>
          <w:lang w:val="ru-RU"/>
        </w:rPr>
        <w:t>06</w:t>
      </w:r>
      <w:r w:rsidRPr="00C12110">
        <w:rPr>
          <w:rFonts w:ascii="Times New Roman" w:hAnsi="Times New Roman" w:cs="Times New Roman"/>
          <w:color w:val="000000"/>
          <w:sz w:val="24"/>
          <w:szCs w:val="24"/>
        </w:rPr>
        <w:t xml:space="preserve">» </w:t>
      </w:r>
      <w:r w:rsidR="00D85469" w:rsidRPr="00C12110">
        <w:rPr>
          <w:rFonts w:ascii="Times New Roman" w:hAnsi="Times New Roman" w:cs="Times New Roman"/>
          <w:color w:val="000000"/>
          <w:sz w:val="24"/>
          <w:szCs w:val="24"/>
          <w:lang w:val="ru-RU"/>
        </w:rPr>
        <w:t>августа</w:t>
      </w:r>
      <w:r w:rsidRPr="00C12110">
        <w:rPr>
          <w:rFonts w:ascii="Times New Roman" w:hAnsi="Times New Roman" w:cs="Times New Roman"/>
          <w:color w:val="000000"/>
          <w:sz w:val="24"/>
          <w:szCs w:val="24"/>
        </w:rPr>
        <w:t xml:space="preserve"> 2018 г.</w:t>
      </w:r>
    </w:p>
    <w:p w:rsidR="009B3775" w:rsidRPr="0077046E" w:rsidRDefault="009B3775" w:rsidP="009B3775">
      <w:pPr>
        <w:pStyle w:val="2"/>
        <w:shd w:val="clear" w:color="auto" w:fill="FFFFFF"/>
        <w:rPr>
          <w:b/>
          <w:bCs/>
          <w:color w:val="0B0A0A"/>
          <w:szCs w:val="24"/>
        </w:rPr>
      </w:pPr>
    </w:p>
    <w:bookmarkEnd w:id="0"/>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C12110" w:rsidRDefault="009B3775" w:rsidP="00C12110">
      <w:pPr>
        <w:spacing w:line="360" w:lineRule="auto"/>
        <w:jc w:val="center"/>
        <w:rPr>
          <w:rFonts w:ascii="Times New Roman" w:hAnsi="Times New Roman" w:cs="Times New Roman"/>
          <w:b/>
          <w:sz w:val="24"/>
          <w:szCs w:val="24"/>
        </w:rPr>
      </w:pPr>
      <w:r w:rsidRPr="00C12110">
        <w:rPr>
          <w:rFonts w:ascii="Times New Roman" w:hAnsi="Times New Roman" w:cs="Times New Roman"/>
          <w:b/>
          <w:sz w:val="24"/>
          <w:szCs w:val="24"/>
        </w:rPr>
        <w:t xml:space="preserve">Стандарты и правила предпринимательской деятельности в </w:t>
      </w:r>
    </w:p>
    <w:p w:rsidR="009B3775" w:rsidRPr="00C12110" w:rsidRDefault="009B3775" w:rsidP="00C12110">
      <w:pPr>
        <w:spacing w:line="360" w:lineRule="auto"/>
        <w:jc w:val="center"/>
        <w:rPr>
          <w:rFonts w:ascii="Times New Roman" w:hAnsi="Times New Roman" w:cs="Times New Roman"/>
          <w:b/>
          <w:sz w:val="24"/>
          <w:szCs w:val="24"/>
        </w:rPr>
      </w:pPr>
      <w:r w:rsidRPr="00C12110">
        <w:rPr>
          <w:rFonts w:ascii="Times New Roman" w:hAnsi="Times New Roman" w:cs="Times New Roman"/>
          <w:b/>
          <w:sz w:val="24"/>
          <w:szCs w:val="24"/>
        </w:rPr>
        <w:t>Ассоциации Маркетинговой индустрии «Рекламный совет».</w:t>
      </w:r>
    </w:p>
    <w:p w:rsidR="009B3775" w:rsidRPr="00C12110" w:rsidRDefault="009B3775" w:rsidP="00C12110">
      <w:pPr>
        <w:spacing w:line="360" w:lineRule="auto"/>
        <w:jc w:val="center"/>
        <w:rPr>
          <w:rFonts w:ascii="Times New Roman" w:hAnsi="Times New Roman" w:cs="Times New Roman"/>
          <w:b/>
          <w:sz w:val="24"/>
          <w:szCs w:val="24"/>
          <w:lang w:val="ru-RU"/>
        </w:rPr>
      </w:pPr>
      <w:r w:rsidRPr="00C12110">
        <w:rPr>
          <w:rFonts w:ascii="Times New Roman" w:hAnsi="Times New Roman" w:cs="Times New Roman"/>
          <w:b/>
          <w:sz w:val="24"/>
          <w:szCs w:val="24"/>
        </w:rPr>
        <w:t>Российский Кодекс практики рекламы и маркетинговых коммуникаций</w:t>
      </w:r>
    </w:p>
    <w:p w:rsidR="009B3775" w:rsidRPr="009B3775" w:rsidRDefault="009B3775" w:rsidP="009B3775">
      <w:pPr>
        <w:spacing w:line="240" w:lineRule="auto"/>
        <w:jc w:val="center"/>
        <w:rPr>
          <w:rFonts w:ascii="Times New Roman" w:hAnsi="Times New Roman" w:cs="Times New Roman"/>
          <w:b/>
          <w:sz w:val="28"/>
          <w:szCs w:val="28"/>
          <w:lang w:val="ru-RU"/>
        </w:rPr>
      </w:pPr>
    </w:p>
    <w:p w:rsidR="009B3775" w:rsidRPr="009B3775" w:rsidRDefault="009B3775" w:rsidP="009B3775">
      <w:pPr>
        <w:jc w:val="center"/>
        <w:rPr>
          <w:rFonts w:ascii="Times New Roman" w:hAnsi="Times New Roman" w:cs="Times New Roman"/>
          <w:b/>
          <w:sz w:val="28"/>
          <w:szCs w:val="28"/>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Pr="0077046E" w:rsidRDefault="009B3775" w:rsidP="009B3775">
      <w:pPr>
        <w:jc w:val="center"/>
        <w:rPr>
          <w:rFonts w:ascii="Times New Roman" w:hAnsi="Times New Roman" w:cs="Times New Roman"/>
          <w:b/>
          <w:sz w:val="24"/>
          <w:szCs w:val="24"/>
        </w:rPr>
      </w:pPr>
    </w:p>
    <w:p w:rsidR="009B3775" w:rsidRDefault="009B3775" w:rsidP="009B3775">
      <w:pPr>
        <w:jc w:val="center"/>
        <w:rPr>
          <w:rFonts w:ascii="Times New Roman" w:hAnsi="Times New Roman" w:cs="Times New Roman"/>
          <w:b/>
          <w:sz w:val="24"/>
          <w:szCs w:val="24"/>
        </w:rPr>
      </w:pPr>
    </w:p>
    <w:p w:rsidR="009B3775" w:rsidRDefault="009B3775" w:rsidP="009B3775">
      <w:pPr>
        <w:jc w:val="center"/>
        <w:rPr>
          <w:rFonts w:ascii="Times New Roman" w:hAnsi="Times New Roman" w:cs="Times New Roman"/>
          <w:b/>
          <w:sz w:val="24"/>
          <w:szCs w:val="24"/>
        </w:rPr>
      </w:pPr>
    </w:p>
    <w:p w:rsidR="009B3775" w:rsidRDefault="009B3775" w:rsidP="009B3775">
      <w:pPr>
        <w:jc w:val="center"/>
        <w:rPr>
          <w:rFonts w:ascii="Times New Roman" w:hAnsi="Times New Roman" w:cs="Times New Roman"/>
          <w:b/>
          <w:sz w:val="24"/>
          <w:szCs w:val="24"/>
        </w:rPr>
      </w:pPr>
    </w:p>
    <w:p w:rsidR="009B3775" w:rsidRDefault="009B3775" w:rsidP="009B3775">
      <w:pPr>
        <w:jc w:val="center"/>
        <w:rPr>
          <w:rFonts w:ascii="Times New Roman" w:hAnsi="Times New Roman" w:cs="Times New Roman"/>
          <w:b/>
          <w:sz w:val="24"/>
          <w:szCs w:val="24"/>
        </w:rPr>
      </w:pPr>
    </w:p>
    <w:p w:rsidR="009B3775" w:rsidRDefault="009B3775" w:rsidP="009B3775">
      <w:pPr>
        <w:jc w:val="center"/>
        <w:rPr>
          <w:rFonts w:ascii="Times New Roman" w:hAnsi="Times New Roman" w:cs="Times New Roman"/>
          <w:b/>
          <w:sz w:val="24"/>
          <w:szCs w:val="24"/>
        </w:rPr>
      </w:pPr>
    </w:p>
    <w:p w:rsidR="009B3775" w:rsidRDefault="009B3775" w:rsidP="009B3775">
      <w:pPr>
        <w:jc w:val="center"/>
        <w:rPr>
          <w:rFonts w:ascii="Times New Roman" w:hAnsi="Times New Roman" w:cs="Times New Roman"/>
          <w:b/>
          <w:sz w:val="24"/>
          <w:szCs w:val="24"/>
        </w:rPr>
      </w:pPr>
    </w:p>
    <w:p w:rsidR="009B3775" w:rsidRDefault="009B3775" w:rsidP="009B3775">
      <w:pPr>
        <w:jc w:val="center"/>
        <w:rPr>
          <w:rFonts w:ascii="Times New Roman" w:hAnsi="Times New Roman" w:cs="Times New Roman"/>
          <w:b/>
          <w:sz w:val="24"/>
          <w:szCs w:val="24"/>
        </w:rPr>
      </w:pPr>
    </w:p>
    <w:p w:rsidR="009B3775" w:rsidRDefault="009B3775" w:rsidP="009B3775">
      <w:pPr>
        <w:jc w:val="center"/>
        <w:rPr>
          <w:rFonts w:ascii="Times New Roman" w:hAnsi="Times New Roman" w:cs="Times New Roman"/>
          <w:b/>
          <w:sz w:val="24"/>
          <w:szCs w:val="24"/>
        </w:rPr>
      </w:pPr>
    </w:p>
    <w:p w:rsidR="00C12110" w:rsidRDefault="009B3775" w:rsidP="009B3775">
      <w:pPr>
        <w:jc w:val="center"/>
        <w:rPr>
          <w:rFonts w:ascii="Times New Roman" w:hAnsi="Times New Roman" w:cs="Times New Roman"/>
          <w:b/>
          <w:sz w:val="24"/>
          <w:szCs w:val="24"/>
        </w:rPr>
      </w:pPr>
      <w:r w:rsidRPr="0077046E">
        <w:rPr>
          <w:rFonts w:ascii="Times New Roman" w:hAnsi="Times New Roman" w:cs="Times New Roman"/>
          <w:b/>
          <w:sz w:val="24"/>
          <w:szCs w:val="24"/>
        </w:rPr>
        <w:t>Санкт-Петербург</w:t>
      </w:r>
    </w:p>
    <w:p w:rsidR="009B3775" w:rsidRPr="0077046E" w:rsidRDefault="009B3775" w:rsidP="009B3775">
      <w:pPr>
        <w:jc w:val="center"/>
        <w:rPr>
          <w:rFonts w:ascii="Times New Roman" w:hAnsi="Times New Roman" w:cs="Times New Roman"/>
          <w:b/>
          <w:sz w:val="24"/>
          <w:szCs w:val="24"/>
        </w:rPr>
      </w:pPr>
      <w:r w:rsidRPr="0077046E">
        <w:rPr>
          <w:rFonts w:ascii="Times New Roman" w:hAnsi="Times New Roman" w:cs="Times New Roman"/>
          <w:b/>
          <w:sz w:val="24"/>
          <w:szCs w:val="24"/>
        </w:rPr>
        <w:t xml:space="preserve"> 2018 г.</w:t>
      </w:r>
    </w:p>
    <w:p w:rsidR="00A74C49" w:rsidRPr="00C12110" w:rsidRDefault="00C12110" w:rsidP="00A74C49">
      <w:pPr>
        <w:pStyle w:val="H4"/>
        <w:numPr>
          <w:ilvl w:val="0"/>
          <w:numId w:val="11"/>
        </w:numPr>
        <w:tabs>
          <w:tab w:val="left" w:pos="1080"/>
        </w:tabs>
        <w:spacing w:before="0" w:after="0" w:line="360" w:lineRule="auto"/>
        <w:ind w:left="0" w:right="-5" w:firstLine="540"/>
        <w:jc w:val="center"/>
        <w:rPr>
          <w:szCs w:val="24"/>
        </w:rPr>
      </w:pPr>
      <w:r>
        <w:rPr>
          <w:b w:val="0"/>
          <w:szCs w:val="24"/>
        </w:rPr>
        <w:lastRenderedPageBreak/>
        <w:t xml:space="preserve"> </w:t>
      </w:r>
      <w:r w:rsidR="00A74C49" w:rsidRPr="00C12110">
        <w:rPr>
          <w:szCs w:val="24"/>
        </w:rPr>
        <w:t>ОБЩИЕ ПОЛОЖЕНИЯ</w:t>
      </w:r>
    </w:p>
    <w:p w:rsidR="00A74C49" w:rsidRPr="00C12110" w:rsidRDefault="00A74C49" w:rsidP="00A74C49">
      <w:pPr>
        <w:spacing w:line="360" w:lineRule="auto"/>
        <w:ind w:right="-5" w:firstLine="540"/>
        <w:rPr>
          <w:rFonts w:ascii="Times New Roman" w:hAnsi="Times New Roman" w:cs="Times New Roman"/>
          <w:b/>
          <w:sz w:val="24"/>
          <w:szCs w:val="24"/>
          <w:lang w:eastAsia="ar-SA"/>
        </w:rPr>
      </w:pPr>
    </w:p>
    <w:p w:rsidR="00A74C49" w:rsidRPr="00F97444" w:rsidRDefault="00A74C49" w:rsidP="00FB3370">
      <w:pPr>
        <w:numPr>
          <w:ilvl w:val="1"/>
          <w:numId w:val="12"/>
        </w:numPr>
        <w:tabs>
          <w:tab w:val="clear" w:pos="1425"/>
          <w:tab w:val="left" w:pos="567"/>
          <w:tab w:val="num" w:pos="709"/>
        </w:tabs>
        <w:spacing w:line="360" w:lineRule="auto"/>
        <w:ind w:left="0" w:firstLine="567"/>
        <w:jc w:val="both"/>
        <w:rPr>
          <w:rFonts w:ascii="Times New Roman" w:hAnsi="Times New Roman" w:cs="Times New Roman"/>
          <w:sz w:val="24"/>
          <w:szCs w:val="24"/>
          <w:lang w:eastAsia="ar-SA"/>
        </w:rPr>
      </w:pPr>
      <w:r w:rsidRPr="00F97444">
        <w:rPr>
          <w:rFonts w:ascii="Times New Roman" w:hAnsi="Times New Roman" w:cs="Times New Roman"/>
          <w:sz w:val="24"/>
          <w:szCs w:val="24"/>
          <w:lang w:eastAsia="ar-SA"/>
        </w:rPr>
        <w:t xml:space="preserve">Настоящие </w:t>
      </w:r>
      <w:r w:rsidR="00C12110">
        <w:rPr>
          <w:rFonts w:ascii="Times New Roman" w:hAnsi="Times New Roman" w:cs="Times New Roman"/>
          <w:sz w:val="24"/>
          <w:szCs w:val="24"/>
          <w:lang w:val="ru-RU" w:eastAsia="ar-SA"/>
        </w:rPr>
        <w:t>«</w:t>
      </w:r>
      <w:r w:rsidRPr="00F97444">
        <w:rPr>
          <w:rFonts w:ascii="Times New Roman" w:hAnsi="Times New Roman" w:cs="Times New Roman"/>
          <w:sz w:val="24"/>
          <w:szCs w:val="24"/>
          <w:lang w:eastAsia="ar-SA"/>
        </w:rPr>
        <w:t>Стандарты и правила предпринимательской или профессиональной деятельности членов</w:t>
      </w:r>
      <w:r w:rsidRPr="00F97444">
        <w:rPr>
          <w:rFonts w:ascii="Times New Roman" w:hAnsi="Times New Roman" w:cs="Times New Roman"/>
          <w:sz w:val="24"/>
          <w:szCs w:val="24"/>
          <w:lang w:val="ru-RU" w:eastAsia="ar-SA"/>
        </w:rPr>
        <w:t xml:space="preserve"> Ассоциации маркетинговой индустрии «Рекламный совет»</w:t>
      </w:r>
      <w:r w:rsidR="00C12110">
        <w:rPr>
          <w:rFonts w:ascii="Times New Roman" w:hAnsi="Times New Roman" w:cs="Times New Roman"/>
          <w:sz w:val="24"/>
          <w:szCs w:val="24"/>
          <w:lang w:val="ru-RU" w:eastAsia="ar-SA"/>
        </w:rPr>
        <w:t>. Российский кодекс практики рекламы и маркетинговых коммуникаций»</w:t>
      </w:r>
      <w:r w:rsidRPr="00F97444">
        <w:rPr>
          <w:rFonts w:ascii="Times New Roman" w:hAnsi="Times New Roman" w:cs="Times New Roman"/>
          <w:sz w:val="24"/>
          <w:szCs w:val="24"/>
          <w:lang w:eastAsia="ar-SA"/>
        </w:rPr>
        <w:t xml:space="preserve"> (далее – Стандарты</w:t>
      </w:r>
      <w:r w:rsidR="00C12110">
        <w:rPr>
          <w:rFonts w:ascii="Times New Roman" w:hAnsi="Times New Roman" w:cs="Times New Roman"/>
          <w:sz w:val="24"/>
          <w:szCs w:val="24"/>
          <w:lang w:val="ru-RU" w:eastAsia="ar-SA"/>
        </w:rPr>
        <w:t xml:space="preserve"> и правила</w:t>
      </w:r>
      <w:r w:rsidRPr="00F97444">
        <w:rPr>
          <w:rFonts w:ascii="Times New Roman" w:hAnsi="Times New Roman" w:cs="Times New Roman"/>
          <w:sz w:val="24"/>
          <w:szCs w:val="24"/>
          <w:lang w:eastAsia="ar-SA"/>
        </w:rPr>
        <w:t xml:space="preserve">) разработаны в соответствии с Федеральными </w:t>
      </w:r>
      <w:r w:rsidRPr="00C12110">
        <w:rPr>
          <w:rFonts w:ascii="Times New Roman" w:hAnsi="Times New Roman" w:cs="Times New Roman"/>
          <w:sz w:val="24"/>
          <w:szCs w:val="24"/>
          <w:lang w:eastAsia="ar-SA"/>
        </w:rPr>
        <w:t xml:space="preserve">законами </w:t>
      </w:r>
      <w:r w:rsidR="003B6336" w:rsidRPr="00C12110">
        <w:rPr>
          <w:rFonts w:ascii="Times New Roman" w:hAnsi="Times New Roman"/>
          <w:sz w:val="24"/>
          <w:szCs w:val="24"/>
        </w:rPr>
        <w:t xml:space="preserve">от 01.12.2007 № 315-ФЗ </w:t>
      </w:r>
      <w:r w:rsidRPr="00C12110">
        <w:rPr>
          <w:rFonts w:ascii="Times New Roman" w:hAnsi="Times New Roman" w:cs="Times New Roman"/>
          <w:sz w:val="24"/>
          <w:szCs w:val="24"/>
          <w:lang w:eastAsia="ar-SA"/>
        </w:rPr>
        <w:t xml:space="preserve">«О саморегулируемых организациях», </w:t>
      </w:r>
      <w:r w:rsidR="003B6336" w:rsidRPr="00C12110">
        <w:rPr>
          <w:rFonts w:ascii="Times New Roman" w:hAnsi="Times New Roman" w:cs="Times New Roman"/>
          <w:sz w:val="24"/>
          <w:szCs w:val="24"/>
          <w:lang w:val="ru-RU" w:eastAsia="ar-SA"/>
        </w:rPr>
        <w:t xml:space="preserve">от 12.01.1996 № 7-ФЗ </w:t>
      </w:r>
      <w:r w:rsidRPr="00C12110">
        <w:rPr>
          <w:rFonts w:ascii="Times New Roman" w:hAnsi="Times New Roman" w:cs="Times New Roman"/>
          <w:sz w:val="24"/>
          <w:szCs w:val="24"/>
          <w:lang w:eastAsia="ar-SA"/>
        </w:rPr>
        <w:t>«О некоммерческих организациях»,</w:t>
      </w:r>
      <w:r w:rsidRPr="00C12110">
        <w:rPr>
          <w:rFonts w:ascii="Times New Roman" w:hAnsi="Times New Roman" w:cs="Times New Roman"/>
          <w:sz w:val="24"/>
          <w:szCs w:val="24"/>
          <w:lang w:val="ru-RU" w:eastAsia="ar-SA"/>
        </w:rPr>
        <w:t xml:space="preserve"> </w:t>
      </w:r>
      <w:r w:rsidR="003B6336" w:rsidRPr="00C12110">
        <w:rPr>
          <w:rFonts w:ascii="Times New Roman" w:hAnsi="Times New Roman"/>
          <w:sz w:val="24"/>
          <w:szCs w:val="24"/>
        </w:rPr>
        <w:t xml:space="preserve">от </w:t>
      </w:r>
      <w:r w:rsidR="003B6336" w:rsidRPr="00C12110">
        <w:rPr>
          <w:rFonts w:ascii="Times New Roman" w:eastAsia="Times New Roman" w:hAnsi="Times New Roman"/>
          <w:color w:val="000000"/>
          <w:sz w:val="24"/>
          <w:szCs w:val="24"/>
        </w:rPr>
        <w:t>13.03.2006 N 38-ФЗ</w:t>
      </w:r>
      <w:r w:rsidR="003B6336" w:rsidRPr="00C12110">
        <w:rPr>
          <w:rFonts w:ascii="Times New Roman" w:hAnsi="Times New Roman"/>
        </w:rPr>
        <w:t xml:space="preserve"> </w:t>
      </w:r>
      <w:r w:rsidRPr="00C12110">
        <w:rPr>
          <w:rFonts w:ascii="Times New Roman" w:hAnsi="Times New Roman" w:cs="Times New Roman"/>
          <w:sz w:val="24"/>
          <w:szCs w:val="24"/>
          <w:lang w:val="ru-RU" w:eastAsia="ar-SA"/>
        </w:rPr>
        <w:t xml:space="preserve">«О рекламе», </w:t>
      </w:r>
      <w:r w:rsidRPr="00C12110">
        <w:rPr>
          <w:rFonts w:ascii="Times New Roman" w:hAnsi="Times New Roman" w:cs="Times New Roman"/>
          <w:sz w:val="24"/>
          <w:szCs w:val="24"/>
          <w:lang w:eastAsia="ar-SA"/>
        </w:rPr>
        <w:t xml:space="preserve"> Уставом </w:t>
      </w:r>
      <w:r w:rsidRPr="00C12110">
        <w:rPr>
          <w:rFonts w:ascii="Times New Roman" w:hAnsi="Times New Roman" w:cs="Times New Roman"/>
          <w:sz w:val="24"/>
          <w:szCs w:val="24"/>
          <w:lang w:val="ru-RU" w:eastAsia="ar-SA"/>
        </w:rPr>
        <w:t xml:space="preserve">Ассоциации, </w:t>
      </w:r>
      <w:r w:rsidRPr="00C12110">
        <w:rPr>
          <w:rFonts w:ascii="Times New Roman" w:hAnsi="Times New Roman" w:cs="Times New Roman"/>
          <w:sz w:val="24"/>
          <w:szCs w:val="24"/>
          <w:lang w:eastAsia="ar-SA"/>
        </w:rPr>
        <w:t>в целях ведения предпринимательской деятельности</w:t>
      </w:r>
      <w:r w:rsidRPr="00F97444">
        <w:rPr>
          <w:rFonts w:ascii="Times New Roman" w:hAnsi="Times New Roman" w:cs="Times New Roman"/>
          <w:sz w:val="24"/>
          <w:szCs w:val="24"/>
          <w:lang w:eastAsia="ar-SA"/>
        </w:rPr>
        <w:t xml:space="preserve"> с соблюдением требований, установленных Стандартами</w:t>
      </w:r>
      <w:r w:rsidR="00C12110">
        <w:rPr>
          <w:rFonts w:ascii="Times New Roman" w:hAnsi="Times New Roman" w:cs="Times New Roman"/>
          <w:sz w:val="24"/>
          <w:szCs w:val="24"/>
          <w:lang w:val="ru-RU" w:eastAsia="ar-SA"/>
        </w:rPr>
        <w:t xml:space="preserve"> и правилами</w:t>
      </w:r>
      <w:r w:rsidRPr="00F97444">
        <w:rPr>
          <w:rFonts w:ascii="Times New Roman" w:hAnsi="Times New Roman" w:cs="Times New Roman"/>
          <w:sz w:val="24"/>
          <w:szCs w:val="24"/>
          <w:lang w:eastAsia="ar-SA"/>
        </w:rPr>
        <w:t>.</w:t>
      </w:r>
    </w:p>
    <w:p w:rsidR="00A74C49" w:rsidRPr="00F97444" w:rsidRDefault="00A74C49" w:rsidP="00FB3370">
      <w:pPr>
        <w:numPr>
          <w:ilvl w:val="1"/>
          <w:numId w:val="12"/>
        </w:numPr>
        <w:tabs>
          <w:tab w:val="clear" w:pos="1425"/>
          <w:tab w:val="left" w:pos="540"/>
          <w:tab w:val="left" w:pos="567"/>
          <w:tab w:val="num" w:pos="709"/>
        </w:tabs>
        <w:autoSpaceDE w:val="0"/>
        <w:autoSpaceDN w:val="0"/>
        <w:adjustRightInd w:val="0"/>
        <w:spacing w:line="360" w:lineRule="auto"/>
        <w:ind w:left="0" w:firstLine="567"/>
        <w:jc w:val="both"/>
        <w:rPr>
          <w:rFonts w:ascii="Times New Roman" w:eastAsia="Times-Roman" w:hAnsi="Times New Roman" w:cs="Times New Roman"/>
          <w:sz w:val="24"/>
          <w:szCs w:val="24"/>
        </w:rPr>
      </w:pPr>
      <w:r w:rsidRPr="00F97444">
        <w:rPr>
          <w:rFonts w:ascii="Times New Roman" w:eastAsia="Times-Roman" w:hAnsi="Times New Roman" w:cs="Times New Roman"/>
          <w:sz w:val="24"/>
          <w:szCs w:val="24"/>
        </w:rPr>
        <w:t>Настоя</w:t>
      </w:r>
      <w:r w:rsidR="00C12110">
        <w:rPr>
          <w:rFonts w:ascii="Times New Roman" w:eastAsia="Times-Roman" w:hAnsi="Times New Roman" w:cs="Times New Roman"/>
          <w:sz w:val="24"/>
          <w:szCs w:val="24"/>
          <w:lang w:val="ru-RU"/>
        </w:rPr>
        <w:t>щие</w:t>
      </w:r>
      <w:r w:rsidRPr="00F97444">
        <w:rPr>
          <w:rFonts w:ascii="Times New Roman" w:eastAsia="Times-Roman" w:hAnsi="Times New Roman" w:cs="Times New Roman"/>
          <w:sz w:val="24"/>
          <w:szCs w:val="24"/>
        </w:rPr>
        <w:t xml:space="preserve"> Стандарт</w:t>
      </w:r>
      <w:r w:rsidR="00D85469">
        <w:rPr>
          <w:rFonts w:ascii="Times New Roman" w:eastAsia="Times-Roman" w:hAnsi="Times New Roman" w:cs="Times New Roman"/>
          <w:sz w:val="24"/>
          <w:szCs w:val="24"/>
          <w:lang w:val="ru-RU"/>
        </w:rPr>
        <w:t>ы</w:t>
      </w:r>
      <w:r w:rsidRPr="00F97444">
        <w:rPr>
          <w:rFonts w:ascii="Times New Roman" w:eastAsia="Times-Roman" w:hAnsi="Times New Roman" w:cs="Times New Roman"/>
          <w:sz w:val="24"/>
          <w:szCs w:val="24"/>
        </w:rPr>
        <w:t xml:space="preserve"> </w:t>
      </w:r>
      <w:r w:rsidR="00C12110">
        <w:rPr>
          <w:rFonts w:ascii="Times New Roman" w:eastAsia="Times-Roman" w:hAnsi="Times New Roman" w:cs="Times New Roman"/>
          <w:sz w:val="24"/>
          <w:szCs w:val="24"/>
          <w:lang w:val="ru-RU"/>
        </w:rPr>
        <w:t xml:space="preserve">и правила </w:t>
      </w:r>
      <w:r w:rsidRPr="00F97444">
        <w:rPr>
          <w:rFonts w:ascii="Times New Roman" w:eastAsia="Times-Roman" w:hAnsi="Times New Roman" w:cs="Times New Roman"/>
          <w:sz w:val="24"/>
          <w:szCs w:val="24"/>
        </w:rPr>
        <w:t>направлен</w:t>
      </w:r>
      <w:r w:rsidR="00D85469">
        <w:rPr>
          <w:rFonts w:ascii="Times New Roman" w:eastAsia="Times-Roman" w:hAnsi="Times New Roman" w:cs="Times New Roman"/>
          <w:sz w:val="24"/>
          <w:szCs w:val="24"/>
          <w:lang w:val="ru-RU"/>
        </w:rPr>
        <w:t>ы</w:t>
      </w:r>
      <w:r w:rsidRPr="00F97444">
        <w:rPr>
          <w:rFonts w:ascii="Times New Roman" w:eastAsia="Times-Roman" w:hAnsi="Times New Roman" w:cs="Times New Roman"/>
          <w:sz w:val="24"/>
          <w:szCs w:val="24"/>
        </w:rPr>
        <w:t xml:space="preserve"> на недопущение конфликтов интересов членов </w:t>
      </w:r>
      <w:r w:rsidRPr="00F97444">
        <w:rPr>
          <w:rFonts w:ascii="Times New Roman" w:eastAsia="Times-Roman" w:hAnsi="Times New Roman" w:cs="Times New Roman"/>
          <w:sz w:val="24"/>
          <w:szCs w:val="24"/>
          <w:lang w:val="ru-RU"/>
        </w:rPr>
        <w:t>Ассоциации</w:t>
      </w:r>
      <w:r w:rsidRPr="00F97444">
        <w:rPr>
          <w:rFonts w:ascii="Times New Roman" w:eastAsia="Times-Roman" w:hAnsi="Times New Roman" w:cs="Times New Roman"/>
          <w:sz w:val="24"/>
          <w:szCs w:val="24"/>
        </w:rPr>
        <w:t xml:space="preserve"> и урегулирование их при возникновении, разработк</w:t>
      </w:r>
      <w:r w:rsidR="00D85469">
        <w:rPr>
          <w:rFonts w:ascii="Times New Roman" w:eastAsia="Times-Roman" w:hAnsi="Times New Roman" w:cs="Times New Roman"/>
          <w:sz w:val="24"/>
          <w:szCs w:val="24"/>
          <w:lang w:val="ru-RU"/>
        </w:rPr>
        <w:t>е</w:t>
      </w:r>
      <w:r w:rsidRPr="00F97444">
        <w:rPr>
          <w:rFonts w:ascii="Times New Roman" w:eastAsia="Times-Roman" w:hAnsi="Times New Roman" w:cs="Times New Roman"/>
          <w:sz w:val="24"/>
          <w:szCs w:val="24"/>
        </w:rPr>
        <w:t xml:space="preserve"> этических требований к рекламе.</w:t>
      </w:r>
    </w:p>
    <w:p w:rsidR="00A74C49" w:rsidRPr="00F97444" w:rsidRDefault="00A74C49" w:rsidP="00FB3370">
      <w:pPr>
        <w:numPr>
          <w:ilvl w:val="1"/>
          <w:numId w:val="12"/>
        </w:numPr>
        <w:tabs>
          <w:tab w:val="clear" w:pos="1425"/>
          <w:tab w:val="left" w:pos="540"/>
          <w:tab w:val="left" w:pos="567"/>
          <w:tab w:val="num" w:pos="709"/>
        </w:tabs>
        <w:autoSpaceDE w:val="0"/>
        <w:autoSpaceDN w:val="0"/>
        <w:adjustRightInd w:val="0"/>
        <w:spacing w:line="360" w:lineRule="auto"/>
        <w:ind w:left="0" w:firstLine="567"/>
        <w:jc w:val="both"/>
        <w:rPr>
          <w:rFonts w:ascii="Times New Roman" w:eastAsia="Times-Roman" w:hAnsi="Times New Roman" w:cs="Times New Roman"/>
          <w:sz w:val="24"/>
          <w:szCs w:val="24"/>
        </w:rPr>
      </w:pPr>
      <w:r w:rsidRPr="00F97444">
        <w:rPr>
          <w:rFonts w:ascii="Times New Roman" w:eastAsia="Times-Roman" w:hAnsi="Times New Roman" w:cs="Times New Roman"/>
          <w:sz w:val="24"/>
          <w:szCs w:val="24"/>
        </w:rPr>
        <w:t>Настоящи</w:t>
      </w:r>
      <w:r w:rsidR="00D85469">
        <w:rPr>
          <w:rFonts w:ascii="Times New Roman" w:eastAsia="Times-Roman" w:hAnsi="Times New Roman" w:cs="Times New Roman"/>
          <w:sz w:val="24"/>
          <w:szCs w:val="24"/>
          <w:lang w:val="ru-RU"/>
        </w:rPr>
        <w:t>е</w:t>
      </w:r>
      <w:r w:rsidRPr="00F97444">
        <w:rPr>
          <w:rFonts w:ascii="Times New Roman" w:eastAsia="Times-Roman" w:hAnsi="Times New Roman" w:cs="Times New Roman"/>
          <w:sz w:val="24"/>
          <w:szCs w:val="24"/>
        </w:rPr>
        <w:t xml:space="preserve"> Стандарт</w:t>
      </w:r>
      <w:r w:rsidR="00D85469">
        <w:rPr>
          <w:rFonts w:ascii="Times New Roman" w:eastAsia="Times-Roman" w:hAnsi="Times New Roman" w:cs="Times New Roman"/>
          <w:sz w:val="24"/>
          <w:szCs w:val="24"/>
          <w:lang w:val="ru-RU"/>
        </w:rPr>
        <w:t>ы</w:t>
      </w:r>
      <w:r w:rsidRPr="00F97444">
        <w:rPr>
          <w:rFonts w:ascii="Times New Roman" w:eastAsia="Times-Roman" w:hAnsi="Times New Roman" w:cs="Times New Roman"/>
          <w:sz w:val="24"/>
          <w:szCs w:val="24"/>
        </w:rPr>
        <w:t xml:space="preserve"> </w:t>
      </w:r>
      <w:r w:rsidR="00C12110">
        <w:rPr>
          <w:rFonts w:ascii="Times New Roman" w:eastAsia="Times-Roman" w:hAnsi="Times New Roman" w:cs="Times New Roman"/>
          <w:sz w:val="24"/>
          <w:szCs w:val="24"/>
          <w:lang w:val="ru-RU"/>
        </w:rPr>
        <w:t xml:space="preserve">и правила </w:t>
      </w:r>
      <w:r w:rsidRPr="00F97444">
        <w:rPr>
          <w:rFonts w:ascii="Times New Roman" w:eastAsia="Times-Roman" w:hAnsi="Times New Roman" w:cs="Times New Roman"/>
          <w:sz w:val="24"/>
          <w:szCs w:val="24"/>
        </w:rPr>
        <w:t>обеспечива</w:t>
      </w:r>
      <w:r w:rsidR="00D85469">
        <w:rPr>
          <w:rFonts w:ascii="Times New Roman" w:eastAsia="Times-Roman" w:hAnsi="Times New Roman" w:cs="Times New Roman"/>
          <w:sz w:val="24"/>
          <w:szCs w:val="24"/>
          <w:lang w:val="ru-RU"/>
        </w:rPr>
        <w:t>ю</w:t>
      </w:r>
      <w:r w:rsidRPr="00F97444">
        <w:rPr>
          <w:rFonts w:ascii="Times New Roman" w:eastAsia="Times-Roman" w:hAnsi="Times New Roman" w:cs="Times New Roman"/>
          <w:sz w:val="24"/>
          <w:szCs w:val="24"/>
        </w:rPr>
        <w:t xml:space="preserve">т реализацию членами </w:t>
      </w:r>
      <w:r w:rsidRPr="00F97444">
        <w:rPr>
          <w:rFonts w:ascii="Times New Roman" w:eastAsia="Times-Roman" w:hAnsi="Times New Roman" w:cs="Times New Roman"/>
          <w:sz w:val="24"/>
          <w:szCs w:val="24"/>
          <w:lang w:val="ru-RU"/>
        </w:rPr>
        <w:t>Ассоциации</w:t>
      </w:r>
      <w:r w:rsidRPr="00F97444">
        <w:rPr>
          <w:rFonts w:ascii="Times New Roman" w:eastAsia="Times-Roman" w:hAnsi="Times New Roman" w:cs="Times New Roman"/>
          <w:sz w:val="24"/>
          <w:szCs w:val="24"/>
        </w:rPr>
        <w:t xml:space="preserve"> требований действующего законодательства о </w:t>
      </w:r>
      <w:r w:rsidRPr="00F97444">
        <w:rPr>
          <w:rFonts w:ascii="Times New Roman" w:eastAsia="Times-Roman" w:hAnsi="Times New Roman" w:cs="Times New Roman"/>
          <w:sz w:val="24"/>
          <w:szCs w:val="24"/>
          <w:lang w:val="ru-RU"/>
        </w:rPr>
        <w:t>рекламе</w:t>
      </w:r>
      <w:r w:rsidRPr="00F97444">
        <w:rPr>
          <w:rFonts w:ascii="Times New Roman" w:eastAsia="Times-Roman" w:hAnsi="Times New Roman" w:cs="Times New Roman"/>
          <w:sz w:val="24"/>
          <w:szCs w:val="24"/>
        </w:rPr>
        <w:t>.</w:t>
      </w:r>
    </w:p>
    <w:p w:rsidR="00A74C49" w:rsidRPr="00F97444" w:rsidRDefault="00A74C49" w:rsidP="00FB3370">
      <w:pPr>
        <w:numPr>
          <w:ilvl w:val="1"/>
          <w:numId w:val="12"/>
        </w:numPr>
        <w:tabs>
          <w:tab w:val="clear" w:pos="1425"/>
          <w:tab w:val="left" w:pos="540"/>
          <w:tab w:val="left" w:pos="567"/>
          <w:tab w:val="num" w:pos="709"/>
        </w:tabs>
        <w:autoSpaceDE w:val="0"/>
        <w:autoSpaceDN w:val="0"/>
        <w:adjustRightInd w:val="0"/>
        <w:spacing w:line="360" w:lineRule="auto"/>
        <w:ind w:left="0" w:firstLine="567"/>
        <w:jc w:val="both"/>
        <w:rPr>
          <w:rFonts w:ascii="Times New Roman" w:eastAsia="Times-Roman" w:hAnsi="Times New Roman" w:cs="Times New Roman"/>
          <w:sz w:val="24"/>
          <w:szCs w:val="24"/>
        </w:rPr>
      </w:pPr>
      <w:r w:rsidRPr="00F97444">
        <w:rPr>
          <w:rFonts w:ascii="Times New Roman" w:eastAsia="Times-Roman" w:hAnsi="Times New Roman" w:cs="Times New Roman"/>
          <w:sz w:val="24"/>
          <w:szCs w:val="24"/>
        </w:rPr>
        <w:t>Настоящие Стандарты</w:t>
      </w:r>
      <w:r w:rsidR="00C12110">
        <w:rPr>
          <w:rFonts w:ascii="Times New Roman" w:eastAsia="Times-Roman" w:hAnsi="Times New Roman" w:cs="Times New Roman"/>
          <w:sz w:val="24"/>
          <w:szCs w:val="24"/>
          <w:lang w:val="ru-RU"/>
        </w:rPr>
        <w:t xml:space="preserve"> и правила</w:t>
      </w:r>
      <w:r w:rsidRPr="00F97444">
        <w:rPr>
          <w:rFonts w:ascii="Times New Roman" w:eastAsia="Times-Roman" w:hAnsi="Times New Roman" w:cs="Times New Roman"/>
          <w:sz w:val="24"/>
          <w:szCs w:val="24"/>
        </w:rPr>
        <w:t xml:space="preserve"> обязательны для выполнения всеми членами Ассоциации.</w:t>
      </w:r>
    </w:p>
    <w:p w:rsidR="00C12110" w:rsidRDefault="00A74C49" w:rsidP="00FB3370">
      <w:pPr>
        <w:numPr>
          <w:ilvl w:val="1"/>
          <w:numId w:val="12"/>
        </w:numPr>
        <w:tabs>
          <w:tab w:val="clear" w:pos="1425"/>
          <w:tab w:val="left" w:pos="540"/>
          <w:tab w:val="left" w:pos="567"/>
          <w:tab w:val="num" w:pos="709"/>
        </w:tabs>
        <w:spacing w:line="360" w:lineRule="auto"/>
        <w:ind w:left="0" w:firstLine="567"/>
        <w:jc w:val="both"/>
        <w:rPr>
          <w:rFonts w:ascii="Times New Roman" w:hAnsi="Times New Roman" w:cs="Times New Roman"/>
          <w:sz w:val="24"/>
          <w:szCs w:val="24"/>
          <w:lang w:eastAsia="ar-SA"/>
        </w:rPr>
      </w:pPr>
      <w:r w:rsidRPr="00F97444">
        <w:rPr>
          <w:rFonts w:ascii="Times New Roman" w:hAnsi="Times New Roman" w:cs="Times New Roman"/>
          <w:sz w:val="24"/>
          <w:szCs w:val="24"/>
          <w:lang w:eastAsia="ar-SA"/>
        </w:rPr>
        <w:t xml:space="preserve">Члены </w:t>
      </w:r>
      <w:r w:rsidRPr="00F97444">
        <w:rPr>
          <w:rFonts w:ascii="Times New Roman" w:eastAsia="Times-Roman" w:hAnsi="Times New Roman" w:cs="Times New Roman"/>
          <w:sz w:val="24"/>
          <w:szCs w:val="24"/>
        </w:rPr>
        <w:t>Ассоциации</w:t>
      </w:r>
      <w:r w:rsidRPr="00F97444">
        <w:rPr>
          <w:rFonts w:ascii="Times New Roman" w:hAnsi="Times New Roman" w:cs="Times New Roman"/>
          <w:sz w:val="24"/>
          <w:szCs w:val="24"/>
          <w:lang w:eastAsia="ar-SA"/>
        </w:rPr>
        <w:t xml:space="preserve"> не вправе осуществлять деятельность в ущерб иным субъектам</w:t>
      </w:r>
      <w:r w:rsidR="00D342A3">
        <w:rPr>
          <w:rFonts w:ascii="Times New Roman" w:hAnsi="Times New Roman" w:cs="Times New Roman"/>
          <w:sz w:val="24"/>
          <w:szCs w:val="24"/>
          <w:lang w:val="ru-RU" w:eastAsia="ar-SA"/>
        </w:rPr>
        <w:t xml:space="preserve"> </w:t>
      </w:r>
      <w:r w:rsidR="00F57135">
        <w:rPr>
          <w:rFonts w:ascii="Times New Roman" w:hAnsi="Times New Roman" w:cs="Times New Roman"/>
          <w:sz w:val="24"/>
          <w:szCs w:val="24"/>
          <w:lang w:val="ru-RU" w:eastAsia="ar-SA"/>
        </w:rPr>
        <w:t xml:space="preserve">предпринимательской и иной профессиональной </w:t>
      </w:r>
      <w:r w:rsidRPr="00F97444">
        <w:rPr>
          <w:rFonts w:ascii="Times New Roman" w:hAnsi="Times New Roman" w:cs="Times New Roman"/>
          <w:sz w:val="24"/>
          <w:szCs w:val="24"/>
          <w:lang w:eastAsia="ar-SA"/>
        </w:rPr>
        <w:t>деятельности, в том числе</w:t>
      </w:r>
      <w:r w:rsidR="00C12110">
        <w:rPr>
          <w:rFonts w:ascii="Times New Roman" w:hAnsi="Times New Roman" w:cs="Times New Roman"/>
          <w:sz w:val="24"/>
          <w:szCs w:val="24"/>
          <w:lang w:val="ru-RU" w:eastAsia="ar-SA"/>
        </w:rPr>
        <w:t>,</w:t>
      </w:r>
      <w:r w:rsidRPr="00F97444">
        <w:rPr>
          <w:rFonts w:ascii="Times New Roman" w:hAnsi="Times New Roman" w:cs="Times New Roman"/>
          <w:sz w:val="24"/>
          <w:szCs w:val="24"/>
          <w:lang w:eastAsia="ar-SA"/>
        </w:rPr>
        <w:t xml:space="preserve"> совершать действия, причиняющие моральный вред или ущерб потребителям </w:t>
      </w:r>
      <w:r w:rsidRPr="00F97444">
        <w:rPr>
          <w:rFonts w:ascii="Times New Roman" w:hAnsi="Times New Roman" w:cs="Times New Roman"/>
          <w:sz w:val="24"/>
          <w:szCs w:val="24"/>
          <w:lang w:val="ru-RU" w:eastAsia="ar-SA"/>
        </w:rPr>
        <w:t>рекламы</w:t>
      </w:r>
      <w:r w:rsidRPr="00F97444">
        <w:rPr>
          <w:rFonts w:ascii="Times New Roman" w:hAnsi="Times New Roman" w:cs="Times New Roman"/>
          <w:sz w:val="24"/>
          <w:szCs w:val="24"/>
          <w:lang w:eastAsia="ar-SA"/>
        </w:rPr>
        <w:t xml:space="preserve">, причиняющие ущерб деловой репутации члена </w:t>
      </w:r>
      <w:r w:rsidRPr="00F97444">
        <w:rPr>
          <w:rFonts w:ascii="Times New Roman" w:eastAsia="Times-Roman" w:hAnsi="Times New Roman" w:cs="Times New Roman"/>
          <w:sz w:val="24"/>
          <w:szCs w:val="24"/>
        </w:rPr>
        <w:t>Ассоциации</w:t>
      </w:r>
      <w:r w:rsidRPr="00F97444">
        <w:rPr>
          <w:rFonts w:ascii="Times New Roman" w:hAnsi="Times New Roman" w:cs="Times New Roman"/>
          <w:sz w:val="24"/>
          <w:szCs w:val="24"/>
          <w:lang w:eastAsia="ar-SA"/>
        </w:rPr>
        <w:t xml:space="preserve"> либо деловой репутации </w:t>
      </w:r>
      <w:r w:rsidRPr="00F97444">
        <w:rPr>
          <w:rFonts w:ascii="Times New Roman" w:eastAsia="Times-Roman" w:hAnsi="Times New Roman" w:cs="Times New Roman"/>
          <w:sz w:val="24"/>
          <w:szCs w:val="24"/>
        </w:rPr>
        <w:t>Ассоциации</w:t>
      </w:r>
      <w:r w:rsidRPr="00F97444">
        <w:rPr>
          <w:rFonts w:ascii="Times New Roman" w:hAnsi="Times New Roman" w:cs="Times New Roman"/>
          <w:sz w:val="24"/>
          <w:szCs w:val="24"/>
          <w:lang w:eastAsia="ar-SA"/>
        </w:rPr>
        <w:t xml:space="preserve">. </w:t>
      </w:r>
    </w:p>
    <w:p w:rsidR="00A74C49" w:rsidRPr="00F97444" w:rsidRDefault="00A74C49" w:rsidP="00FB3370">
      <w:pPr>
        <w:numPr>
          <w:ilvl w:val="1"/>
          <w:numId w:val="12"/>
        </w:numPr>
        <w:tabs>
          <w:tab w:val="clear" w:pos="1425"/>
          <w:tab w:val="left" w:pos="540"/>
          <w:tab w:val="left" w:pos="567"/>
          <w:tab w:val="num" w:pos="709"/>
        </w:tabs>
        <w:spacing w:line="360" w:lineRule="auto"/>
        <w:ind w:left="0" w:firstLine="567"/>
        <w:jc w:val="both"/>
        <w:rPr>
          <w:rFonts w:ascii="Times New Roman" w:hAnsi="Times New Roman" w:cs="Times New Roman"/>
          <w:sz w:val="24"/>
          <w:szCs w:val="24"/>
          <w:lang w:eastAsia="ar-SA"/>
        </w:rPr>
      </w:pPr>
      <w:r w:rsidRPr="00F97444">
        <w:rPr>
          <w:rFonts w:ascii="Times New Roman" w:hAnsi="Times New Roman" w:cs="Times New Roman"/>
          <w:sz w:val="24"/>
          <w:szCs w:val="24"/>
          <w:lang w:eastAsia="ar-SA"/>
        </w:rPr>
        <w:t xml:space="preserve">Члены </w:t>
      </w:r>
      <w:r w:rsidRPr="00F97444">
        <w:rPr>
          <w:rFonts w:ascii="Times New Roman" w:eastAsia="Times-Roman" w:hAnsi="Times New Roman" w:cs="Times New Roman"/>
          <w:sz w:val="24"/>
          <w:szCs w:val="24"/>
        </w:rPr>
        <w:t>Ассоциации</w:t>
      </w:r>
      <w:r w:rsidRPr="00F97444">
        <w:rPr>
          <w:rFonts w:ascii="Times New Roman" w:hAnsi="Times New Roman" w:cs="Times New Roman"/>
          <w:sz w:val="24"/>
          <w:szCs w:val="24"/>
          <w:lang w:eastAsia="ar-SA"/>
        </w:rPr>
        <w:t xml:space="preserve"> не должны использовать мето</w:t>
      </w:r>
      <w:r w:rsidR="00D342A3">
        <w:rPr>
          <w:rFonts w:ascii="Times New Roman" w:hAnsi="Times New Roman" w:cs="Times New Roman"/>
          <w:sz w:val="24"/>
          <w:szCs w:val="24"/>
          <w:lang w:eastAsia="ar-SA"/>
        </w:rPr>
        <w:t xml:space="preserve">ды недобросовестной конкуренции в соответствии с </w:t>
      </w:r>
      <w:r w:rsidR="00D342A3">
        <w:rPr>
          <w:rFonts w:ascii="Times New Roman" w:hAnsi="Times New Roman" w:cs="Times New Roman"/>
          <w:sz w:val="24"/>
          <w:szCs w:val="24"/>
          <w:lang w:val="ru-RU" w:eastAsia="ar-SA"/>
        </w:rPr>
        <w:t xml:space="preserve">гражданским и </w:t>
      </w:r>
      <w:r w:rsidR="00D342A3">
        <w:rPr>
          <w:rFonts w:ascii="Times New Roman" w:hAnsi="Times New Roman" w:cs="Times New Roman"/>
          <w:sz w:val="24"/>
          <w:szCs w:val="24"/>
          <w:lang w:eastAsia="ar-SA"/>
        </w:rPr>
        <w:t>антимонопольным законодательством.</w:t>
      </w:r>
    </w:p>
    <w:p w:rsidR="00A74C49" w:rsidRDefault="00A74C49" w:rsidP="00FB3370">
      <w:pPr>
        <w:tabs>
          <w:tab w:val="left" w:pos="567"/>
          <w:tab w:val="num" w:pos="709"/>
        </w:tabs>
        <w:autoSpaceDE w:val="0"/>
        <w:autoSpaceDN w:val="0"/>
        <w:adjustRightInd w:val="0"/>
        <w:spacing w:line="360" w:lineRule="auto"/>
        <w:ind w:firstLine="567"/>
        <w:jc w:val="both"/>
        <w:rPr>
          <w:rFonts w:eastAsia="Times-Roman"/>
          <w:sz w:val="26"/>
          <w:szCs w:val="26"/>
          <w:lang w:val="ru-RU"/>
        </w:rPr>
      </w:pPr>
      <w:r>
        <w:rPr>
          <w:rFonts w:eastAsia="Times-Roman"/>
          <w:sz w:val="26"/>
          <w:szCs w:val="26"/>
          <w:lang w:val="ru-RU"/>
        </w:rPr>
        <w:t xml:space="preserve"> </w:t>
      </w:r>
    </w:p>
    <w:p w:rsidR="00A74C49" w:rsidRPr="00C12110" w:rsidRDefault="00A74C49" w:rsidP="00FB3370">
      <w:pPr>
        <w:pStyle w:val="a7"/>
        <w:numPr>
          <w:ilvl w:val="0"/>
          <w:numId w:val="12"/>
        </w:numPr>
        <w:tabs>
          <w:tab w:val="left" w:pos="567"/>
          <w:tab w:val="num" w:pos="709"/>
        </w:tabs>
        <w:autoSpaceDE w:val="0"/>
        <w:autoSpaceDN w:val="0"/>
        <w:adjustRightInd w:val="0"/>
        <w:spacing w:line="360" w:lineRule="auto"/>
        <w:ind w:left="0" w:firstLine="567"/>
        <w:jc w:val="center"/>
        <w:rPr>
          <w:rFonts w:ascii="Times New Roman" w:eastAsia="Times-Roman" w:hAnsi="Times New Roman" w:cs="Times New Roman"/>
          <w:b/>
          <w:sz w:val="24"/>
          <w:szCs w:val="24"/>
          <w:lang w:val="ru-RU"/>
        </w:rPr>
      </w:pPr>
      <w:r w:rsidRPr="00C12110">
        <w:rPr>
          <w:rFonts w:ascii="Times New Roman" w:eastAsia="Times-Roman" w:hAnsi="Times New Roman" w:cs="Times New Roman"/>
          <w:b/>
          <w:sz w:val="24"/>
          <w:szCs w:val="24"/>
          <w:lang w:val="ru-RU"/>
        </w:rPr>
        <w:t>ТЕРМИНЫ И ОПРЕДЕЛЕНИЯ</w:t>
      </w:r>
    </w:p>
    <w:p w:rsidR="00F97444" w:rsidRPr="00C12110" w:rsidRDefault="00F97444" w:rsidP="00FB3370">
      <w:pPr>
        <w:pStyle w:val="a7"/>
        <w:numPr>
          <w:ilvl w:val="1"/>
          <w:numId w:val="12"/>
        </w:numPr>
        <w:pBdr>
          <w:top w:val="none" w:sz="0" w:space="7" w:color="auto"/>
          <w:bottom w:val="none" w:sz="0" w:space="7" w:color="auto"/>
          <w:between w:val="none" w:sz="0" w:space="7" w:color="auto"/>
        </w:pBdr>
        <w:shd w:val="clear" w:color="auto" w:fill="FFFFFF"/>
        <w:tabs>
          <w:tab w:val="clear" w:pos="1425"/>
          <w:tab w:val="left" w:pos="567"/>
          <w:tab w:val="num" w:pos="709"/>
        </w:tabs>
        <w:spacing w:line="360" w:lineRule="auto"/>
        <w:ind w:left="0" w:firstLine="567"/>
        <w:jc w:val="both"/>
        <w:rPr>
          <w:rFonts w:ascii="Times New Roman" w:hAnsi="Times New Roman" w:cs="Times New Roman"/>
          <w:sz w:val="24"/>
          <w:szCs w:val="24"/>
        </w:rPr>
      </w:pPr>
      <w:r w:rsidRPr="00C12110">
        <w:rPr>
          <w:rFonts w:ascii="Times New Roman" w:hAnsi="Times New Roman" w:cs="Times New Roman"/>
          <w:sz w:val="24"/>
          <w:szCs w:val="24"/>
          <w:lang w:val="ru-RU"/>
        </w:rPr>
        <w:t>«У</w:t>
      </w:r>
      <w:r w:rsidR="00975ED9" w:rsidRPr="00C12110">
        <w:rPr>
          <w:rFonts w:ascii="Times New Roman" w:hAnsi="Times New Roman" w:cs="Times New Roman"/>
          <w:sz w:val="24"/>
          <w:szCs w:val="24"/>
        </w:rPr>
        <w:t xml:space="preserve">частник рынка» </w:t>
      </w:r>
      <w:r w:rsidRPr="00C12110">
        <w:rPr>
          <w:rFonts w:ascii="Times New Roman" w:hAnsi="Times New Roman" w:cs="Times New Roman"/>
          <w:sz w:val="24"/>
          <w:szCs w:val="24"/>
          <w:lang w:val="ru-RU"/>
        </w:rPr>
        <w:t>-</w:t>
      </w:r>
      <w:r w:rsidRPr="00C12110">
        <w:rPr>
          <w:rFonts w:ascii="Times New Roman" w:hAnsi="Times New Roman" w:cs="Times New Roman"/>
          <w:sz w:val="24"/>
          <w:szCs w:val="24"/>
        </w:rPr>
        <w:t xml:space="preserve"> </w:t>
      </w:r>
      <w:r w:rsidR="00D342A3" w:rsidRPr="00C12110">
        <w:rPr>
          <w:rFonts w:ascii="Times New Roman" w:hAnsi="Times New Roman" w:cs="Times New Roman"/>
          <w:sz w:val="24"/>
          <w:szCs w:val="24"/>
          <w:lang w:val="ru-RU"/>
        </w:rPr>
        <w:t xml:space="preserve">хозяйствующий субъект, осуществляющий </w:t>
      </w:r>
      <w:r w:rsidR="00D342A3" w:rsidRPr="00C12110">
        <w:rPr>
          <w:rFonts w:ascii="Times New Roman" w:hAnsi="Times New Roman" w:cs="Times New Roman"/>
          <w:sz w:val="24"/>
          <w:szCs w:val="24"/>
        </w:rPr>
        <w:t>рекламную и маркетинговую</w:t>
      </w:r>
      <w:r w:rsidR="00D342A3" w:rsidRPr="00C12110">
        <w:rPr>
          <w:rFonts w:ascii="Times New Roman" w:hAnsi="Times New Roman" w:cs="Times New Roman"/>
          <w:sz w:val="24"/>
          <w:szCs w:val="24"/>
          <w:lang w:val="ru-RU"/>
        </w:rPr>
        <w:t xml:space="preserve"> деятельность, являющийся</w:t>
      </w:r>
      <w:r w:rsidRPr="00C12110">
        <w:rPr>
          <w:rFonts w:ascii="Times New Roman" w:hAnsi="Times New Roman" w:cs="Times New Roman"/>
          <w:sz w:val="24"/>
          <w:szCs w:val="24"/>
          <w:lang w:val="ru-RU"/>
        </w:rPr>
        <w:t xml:space="preserve"> членом Ассоциации.</w:t>
      </w:r>
      <w:r w:rsidR="00D85469" w:rsidRPr="00C12110">
        <w:rPr>
          <w:rFonts w:ascii="Times New Roman" w:hAnsi="Times New Roman" w:cs="Times New Roman"/>
          <w:sz w:val="24"/>
          <w:szCs w:val="24"/>
          <w:lang w:val="ru-RU"/>
        </w:rPr>
        <w:t xml:space="preserve"> </w:t>
      </w:r>
    </w:p>
    <w:p w:rsidR="00044C4A" w:rsidRPr="00297C83" w:rsidRDefault="00975ED9" w:rsidP="00FB3370">
      <w:pPr>
        <w:pStyle w:val="a7"/>
        <w:numPr>
          <w:ilvl w:val="1"/>
          <w:numId w:val="12"/>
        </w:numPr>
        <w:pBdr>
          <w:top w:val="none" w:sz="0" w:space="7" w:color="auto"/>
          <w:bottom w:val="none" w:sz="0" w:space="7" w:color="auto"/>
          <w:between w:val="none" w:sz="0" w:space="7" w:color="auto"/>
        </w:pBdr>
        <w:shd w:val="clear" w:color="auto" w:fill="FFFFFF"/>
        <w:tabs>
          <w:tab w:val="clear" w:pos="1425"/>
          <w:tab w:val="left" w:pos="567"/>
          <w:tab w:val="num" w:pos="709"/>
        </w:tabs>
        <w:spacing w:line="360" w:lineRule="auto"/>
        <w:ind w:left="0" w:firstLine="567"/>
        <w:jc w:val="both"/>
        <w:rPr>
          <w:rFonts w:ascii="Times New Roman" w:hAnsi="Times New Roman" w:cs="Times New Roman"/>
          <w:sz w:val="24"/>
          <w:szCs w:val="24"/>
        </w:rPr>
      </w:pPr>
      <w:r w:rsidRPr="00297C83">
        <w:rPr>
          <w:rFonts w:ascii="Times New Roman" w:hAnsi="Times New Roman" w:cs="Times New Roman"/>
          <w:sz w:val="24"/>
          <w:szCs w:val="24"/>
        </w:rPr>
        <w:t>«</w:t>
      </w:r>
      <w:r w:rsidR="00F97444" w:rsidRPr="00297C83">
        <w:rPr>
          <w:rFonts w:ascii="Times New Roman" w:hAnsi="Times New Roman" w:cs="Times New Roman"/>
          <w:sz w:val="24"/>
          <w:szCs w:val="24"/>
          <w:lang w:val="ru-RU"/>
        </w:rPr>
        <w:t>М</w:t>
      </w:r>
      <w:r w:rsidRPr="00297C83">
        <w:rPr>
          <w:rFonts w:ascii="Times New Roman" w:hAnsi="Times New Roman" w:cs="Times New Roman"/>
          <w:sz w:val="24"/>
          <w:szCs w:val="24"/>
        </w:rPr>
        <w:t xml:space="preserve">аркетинговая коммуникация» </w:t>
      </w:r>
      <w:r w:rsidR="00F97444" w:rsidRPr="00297C83">
        <w:rPr>
          <w:rFonts w:ascii="Times New Roman" w:hAnsi="Times New Roman" w:cs="Times New Roman"/>
          <w:sz w:val="24"/>
          <w:szCs w:val="24"/>
          <w:lang w:val="ru-RU"/>
        </w:rPr>
        <w:t xml:space="preserve">- </w:t>
      </w:r>
      <w:r w:rsidR="00F97444" w:rsidRPr="00297C83">
        <w:rPr>
          <w:rFonts w:ascii="Times New Roman" w:hAnsi="Times New Roman" w:cs="Times New Roman"/>
          <w:sz w:val="24"/>
          <w:szCs w:val="24"/>
        </w:rPr>
        <w:t>любая осуществляемая</w:t>
      </w:r>
      <w:r w:rsidRPr="00297C83">
        <w:rPr>
          <w:rFonts w:ascii="Times New Roman" w:hAnsi="Times New Roman" w:cs="Times New Roman"/>
          <w:sz w:val="24"/>
          <w:szCs w:val="24"/>
        </w:rPr>
        <w:t xml:space="preserve"> участниками ры</w:t>
      </w:r>
      <w:r w:rsidR="00F97444" w:rsidRPr="00297C83">
        <w:rPr>
          <w:rFonts w:ascii="Times New Roman" w:hAnsi="Times New Roman" w:cs="Times New Roman"/>
          <w:sz w:val="24"/>
          <w:szCs w:val="24"/>
        </w:rPr>
        <w:t>нка или от их имени коммуникация</w:t>
      </w:r>
      <w:r w:rsidRPr="00297C83">
        <w:rPr>
          <w:rFonts w:ascii="Times New Roman" w:hAnsi="Times New Roman" w:cs="Times New Roman"/>
          <w:sz w:val="24"/>
          <w:szCs w:val="24"/>
        </w:rPr>
        <w:t xml:space="preserve"> с целью продвижения товаров и брендов, включая рекламу, спонсорство, директ-маркетинг, а также стимулирование сбыта иными способами и иные формы коммуникации, осуществляемые с указанной выше целью;</w:t>
      </w:r>
    </w:p>
    <w:p w:rsidR="00044C4A" w:rsidRPr="00297C83" w:rsidRDefault="00975ED9" w:rsidP="00FB3370">
      <w:pPr>
        <w:pStyle w:val="a7"/>
        <w:numPr>
          <w:ilvl w:val="1"/>
          <w:numId w:val="12"/>
        </w:numPr>
        <w:pBdr>
          <w:top w:val="none" w:sz="0" w:space="7" w:color="auto"/>
          <w:bottom w:val="none" w:sz="0" w:space="7" w:color="auto"/>
          <w:between w:val="none" w:sz="0" w:space="7" w:color="auto"/>
        </w:pBdr>
        <w:shd w:val="clear" w:color="auto" w:fill="FFFFFF"/>
        <w:spacing w:line="360" w:lineRule="auto"/>
        <w:ind w:left="0" w:firstLine="567"/>
        <w:jc w:val="both"/>
        <w:rPr>
          <w:rFonts w:ascii="Times New Roman" w:hAnsi="Times New Roman" w:cs="Times New Roman"/>
          <w:sz w:val="24"/>
          <w:szCs w:val="24"/>
        </w:rPr>
      </w:pPr>
      <w:r w:rsidRPr="00297C83">
        <w:rPr>
          <w:rFonts w:ascii="Times New Roman" w:hAnsi="Times New Roman" w:cs="Times New Roman"/>
          <w:sz w:val="24"/>
          <w:szCs w:val="24"/>
        </w:rPr>
        <w:lastRenderedPageBreak/>
        <w:t>«</w:t>
      </w:r>
      <w:r w:rsidR="00F97444" w:rsidRPr="00297C83">
        <w:rPr>
          <w:rFonts w:ascii="Times New Roman" w:hAnsi="Times New Roman" w:cs="Times New Roman"/>
          <w:sz w:val="24"/>
          <w:szCs w:val="24"/>
          <w:lang w:val="ru-RU"/>
        </w:rPr>
        <w:t>П</w:t>
      </w:r>
      <w:r w:rsidRPr="00297C83">
        <w:rPr>
          <w:rFonts w:ascii="Times New Roman" w:hAnsi="Times New Roman" w:cs="Times New Roman"/>
          <w:sz w:val="24"/>
          <w:szCs w:val="24"/>
        </w:rPr>
        <w:t xml:space="preserve">отребитель маркетинговых коммуникаций» </w:t>
      </w:r>
      <w:r w:rsidR="00F97444" w:rsidRPr="00297C83">
        <w:rPr>
          <w:rFonts w:ascii="Times New Roman" w:hAnsi="Times New Roman" w:cs="Times New Roman"/>
          <w:sz w:val="24"/>
          <w:szCs w:val="24"/>
          <w:lang w:val="ru-RU"/>
        </w:rPr>
        <w:t>-</w:t>
      </w:r>
      <w:r w:rsidRPr="00297C83">
        <w:rPr>
          <w:rFonts w:ascii="Times New Roman" w:hAnsi="Times New Roman" w:cs="Times New Roman"/>
          <w:sz w:val="24"/>
          <w:szCs w:val="24"/>
        </w:rPr>
        <w:t xml:space="preserve"> любое лицо, которому адресована маркетинговая коммуникация или которое фактически подвергается ее воздействию;</w:t>
      </w:r>
    </w:p>
    <w:p w:rsidR="00044C4A" w:rsidRPr="00297C83" w:rsidRDefault="00975ED9" w:rsidP="00FB3370">
      <w:pPr>
        <w:pStyle w:val="a7"/>
        <w:numPr>
          <w:ilvl w:val="1"/>
          <w:numId w:val="12"/>
        </w:numPr>
        <w:pBdr>
          <w:top w:val="none" w:sz="0" w:space="7" w:color="auto"/>
          <w:bottom w:val="none" w:sz="0" w:space="7" w:color="auto"/>
          <w:between w:val="none" w:sz="0" w:space="7" w:color="auto"/>
        </w:pBdr>
        <w:shd w:val="clear" w:color="auto" w:fill="FFFFFF"/>
        <w:spacing w:line="360" w:lineRule="auto"/>
        <w:ind w:left="0" w:firstLine="567"/>
        <w:jc w:val="both"/>
        <w:rPr>
          <w:rFonts w:ascii="Times New Roman" w:hAnsi="Times New Roman" w:cs="Times New Roman"/>
          <w:sz w:val="24"/>
          <w:szCs w:val="24"/>
        </w:rPr>
      </w:pPr>
      <w:r w:rsidRPr="00297C83">
        <w:rPr>
          <w:rFonts w:ascii="Times New Roman" w:hAnsi="Times New Roman" w:cs="Times New Roman"/>
          <w:sz w:val="24"/>
          <w:szCs w:val="24"/>
        </w:rPr>
        <w:t>«</w:t>
      </w:r>
      <w:r w:rsidR="00F97444" w:rsidRPr="00297C83">
        <w:rPr>
          <w:rFonts w:ascii="Times New Roman" w:hAnsi="Times New Roman" w:cs="Times New Roman"/>
          <w:sz w:val="24"/>
          <w:szCs w:val="24"/>
          <w:lang w:val="ru-RU"/>
        </w:rPr>
        <w:t>И</w:t>
      </w:r>
      <w:r w:rsidRPr="00297C83">
        <w:rPr>
          <w:rFonts w:ascii="Times New Roman" w:hAnsi="Times New Roman" w:cs="Times New Roman"/>
          <w:sz w:val="24"/>
          <w:szCs w:val="24"/>
        </w:rPr>
        <w:t xml:space="preserve">сследование рынка» </w:t>
      </w:r>
      <w:r w:rsidR="00F97444" w:rsidRPr="00297C83">
        <w:rPr>
          <w:rFonts w:ascii="Times New Roman" w:hAnsi="Times New Roman" w:cs="Times New Roman"/>
          <w:sz w:val="24"/>
          <w:szCs w:val="24"/>
          <w:lang w:val="ru-RU"/>
        </w:rPr>
        <w:t>-</w:t>
      </w:r>
      <w:r w:rsidR="00F97444" w:rsidRPr="00297C83">
        <w:rPr>
          <w:rFonts w:ascii="Times New Roman" w:hAnsi="Times New Roman" w:cs="Times New Roman"/>
          <w:sz w:val="24"/>
          <w:szCs w:val="24"/>
        </w:rPr>
        <w:t xml:space="preserve"> сбор и обработка</w:t>
      </w:r>
      <w:r w:rsidRPr="00297C83">
        <w:rPr>
          <w:rFonts w:ascii="Times New Roman" w:hAnsi="Times New Roman" w:cs="Times New Roman"/>
          <w:sz w:val="24"/>
          <w:szCs w:val="24"/>
        </w:rPr>
        <w:t xml:space="preserve"> (с использованием статистических, аналитических и иных методов) информации о рынке и/или его участниках с целью получения представления/знания о чем-либо или получения данных для принятия какого-либо решения;</w:t>
      </w:r>
    </w:p>
    <w:p w:rsidR="00044C4A" w:rsidRPr="00297C83" w:rsidRDefault="00F97444" w:rsidP="00FB3370">
      <w:pPr>
        <w:pStyle w:val="a7"/>
        <w:numPr>
          <w:ilvl w:val="1"/>
          <w:numId w:val="12"/>
        </w:numPr>
        <w:pBdr>
          <w:top w:val="none" w:sz="0" w:space="7" w:color="auto"/>
          <w:bottom w:val="none" w:sz="0" w:space="7" w:color="auto"/>
          <w:between w:val="none" w:sz="0" w:space="7" w:color="auto"/>
        </w:pBdr>
        <w:shd w:val="clear" w:color="auto" w:fill="FFFFFF"/>
        <w:spacing w:line="360" w:lineRule="auto"/>
        <w:ind w:left="0" w:firstLine="567"/>
        <w:jc w:val="both"/>
        <w:rPr>
          <w:rFonts w:ascii="Times New Roman" w:hAnsi="Times New Roman" w:cs="Times New Roman"/>
          <w:sz w:val="24"/>
          <w:szCs w:val="24"/>
        </w:rPr>
      </w:pPr>
      <w:r w:rsidRPr="00297C83">
        <w:rPr>
          <w:rFonts w:ascii="Times New Roman" w:hAnsi="Times New Roman" w:cs="Times New Roman"/>
          <w:sz w:val="24"/>
          <w:szCs w:val="24"/>
        </w:rPr>
        <w:t>«Предложение» -</w:t>
      </w:r>
      <w:r w:rsidR="00975ED9" w:rsidRPr="00297C83">
        <w:rPr>
          <w:rFonts w:ascii="Times New Roman" w:hAnsi="Times New Roman" w:cs="Times New Roman"/>
          <w:sz w:val="24"/>
          <w:szCs w:val="24"/>
        </w:rPr>
        <w:t xml:space="preserve"> предложение купить </w:t>
      </w:r>
      <w:r w:rsidRPr="00297C83">
        <w:rPr>
          <w:rFonts w:ascii="Times New Roman" w:hAnsi="Times New Roman" w:cs="Times New Roman"/>
          <w:sz w:val="24"/>
          <w:szCs w:val="24"/>
        </w:rPr>
        <w:t>или продать товар в любой форме.</w:t>
      </w:r>
    </w:p>
    <w:p w:rsidR="00F97444" w:rsidRPr="00C12110" w:rsidRDefault="00F97444" w:rsidP="00C12110">
      <w:pPr>
        <w:pStyle w:val="a7"/>
        <w:pBdr>
          <w:top w:val="none" w:sz="0" w:space="7" w:color="auto"/>
          <w:bottom w:val="none" w:sz="0" w:space="7" w:color="auto"/>
          <w:between w:val="none" w:sz="0" w:space="7" w:color="auto"/>
        </w:pBdr>
        <w:shd w:val="clear" w:color="auto" w:fill="FFFFFF"/>
        <w:spacing w:line="240" w:lineRule="auto"/>
        <w:ind w:left="856" w:firstLine="567"/>
        <w:jc w:val="center"/>
        <w:rPr>
          <w:rFonts w:ascii="Times New Roman" w:hAnsi="Times New Roman" w:cs="Times New Roman"/>
          <w:b/>
          <w:color w:val="2D2D2D"/>
          <w:sz w:val="24"/>
          <w:szCs w:val="24"/>
        </w:rPr>
      </w:pPr>
    </w:p>
    <w:p w:rsidR="00044C4A" w:rsidRPr="00C12110" w:rsidRDefault="00975ED9" w:rsidP="00C12110">
      <w:pPr>
        <w:pStyle w:val="a7"/>
        <w:numPr>
          <w:ilvl w:val="0"/>
          <w:numId w:val="12"/>
        </w:numPr>
        <w:spacing w:line="360" w:lineRule="auto"/>
        <w:ind w:firstLine="567"/>
        <w:jc w:val="center"/>
        <w:rPr>
          <w:rFonts w:ascii="Times New Roman" w:hAnsi="Times New Roman" w:cs="Times New Roman"/>
          <w:b/>
          <w:sz w:val="24"/>
          <w:szCs w:val="24"/>
          <w:lang w:val="ru-RU"/>
        </w:rPr>
      </w:pPr>
      <w:r w:rsidRPr="00C12110">
        <w:rPr>
          <w:rFonts w:ascii="Times New Roman" w:hAnsi="Times New Roman" w:cs="Times New Roman"/>
          <w:b/>
          <w:sz w:val="24"/>
          <w:szCs w:val="24"/>
        </w:rPr>
        <w:t>ОБЩИЕ ПОЛОЖЕНИЯ ПО ПРАКТИКЕ РЕКЛАМЫ И МАРКЕТИНГОВЫХ КОММУНИКАЦИЙ</w:t>
      </w:r>
    </w:p>
    <w:p w:rsidR="00D85469" w:rsidRPr="00F97444" w:rsidRDefault="00D85469" w:rsidP="00FB3370">
      <w:pPr>
        <w:pStyle w:val="a7"/>
        <w:spacing w:line="360" w:lineRule="auto"/>
        <w:ind w:left="786" w:firstLine="567"/>
        <w:rPr>
          <w:rFonts w:ascii="Times New Roman" w:hAnsi="Times New Roman" w:cs="Times New Roman"/>
          <w:sz w:val="24"/>
          <w:szCs w:val="24"/>
          <w:lang w:val="ru-RU"/>
        </w:rPr>
      </w:pPr>
    </w:p>
    <w:p w:rsidR="00044C4A" w:rsidRPr="00C12110" w:rsidRDefault="00F97444" w:rsidP="00FB3370">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rPr>
        <w:t>3.</w:t>
      </w:r>
      <w:r w:rsidR="00975ED9" w:rsidRPr="00F97444">
        <w:rPr>
          <w:rFonts w:ascii="Times New Roman" w:hAnsi="Times New Roman" w:cs="Times New Roman"/>
          <w:sz w:val="24"/>
          <w:szCs w:val="24"/>
        </w:rPr>
        <w:t>1. Основные принципы</w:t>
      </w:r>
      <w:r w:rsidR="00C12110">
        <w:rPr>
          <w:rFonts w:ascii="Times New Roman" w:hAnsi="Times New Roman" w:cs="Times New Roman"/>
          <w:sz w:val="24"/>
          <w:szCs w:val="24"/>
          <w:lang w:val="ru-RU"/>
        </w:rPr>
        <w:t>.</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должна быть законной, достоверной, добросовестной, отвечать общепринятым принципам морали и нравственности.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должна производиться и распространяться с должным чувством социальной ответственности и отвечать принципам добросовестной конкуренции.</w:t>
      </w:r>
    </w:p>
    <w:p w:rsidR="00044C4A" w:rsidRPr="00F97444" w:rsidRDefault="00975ED9" w:rsidP="00FB3370">
      <w:pPr>
        <w:spacing w:line="360" w:lineRule="auto"/>
        <w:ind w:firstLine="567"/>
        <w:jc w:val="both"/>
        <w:rPr>
          <w:rFonts w:ascii="Times New Roman" w:hAnsi="Times New Roman" w:cs="Times New Roman"/>
          <w:sz w:val="24"/>
          <w:szCs w:val="24"/>
          <w:lang w:val="ru-RU"/>
        </w:rPr>
      </w:pPr>
      <w:r w:rsidRPr="00F97444">
        <w:rPr>
          <w:rFonts w:ascii="Times New Roman" w:hAnsi="Times New Roman" w:cs="Times New Roman"/>
          <w:sz w:val="24"/>
          <w:szCs w:val="24"/>
        </w:rPr>
        <w:t>Никакая коммуникация не должна оказывать отрицательное влияние на доверие общества к маркетинговой деятельности.</w:t>
      </w:r>
      <w:r w:rsidR="00F97444">
        <w:rPr>
          <w:rFonts w:ascii="Times New Roman" w:hAnsi="Times New Roman" w:cs="Times New Roman"/>
          <w:sz w:val="24"/>
          <w:szCs w:val="24"/>
          <w:lang w:val="ru-RU"/>
        </w:rPr>
        <w:t xml:space="preserve"> </w:t>
      </w:r>
    </w:p>
    <w:p w:rsidR="00044C4A" w:rsidRPr="00C12110" w:rsidRDefault="00F97444" w:rsidP="00FB3370">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2. Достоверность</w:t>
      </w:r>
      <w:r w:rsidR="00C12110">
        <w:rPr>
          <w:rFonts w:ascii="Times New Roman" w:hAnsi="Times New Roman" w:cs="Times New Roman"/>
          <w:sz w:val="24"/>
          <w:szCs w:val="24"/>
          <w:lang w:val="ru-RU"/>
        </w:rPr>
        <w:t>.</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должна быть достоверной, то есть содержать соответствующие действительности сведения.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содержать какой-либо информации в текстовой, звуковой или визуальной форме, которая прямо или косвенно, путем намеренного сокрытия существенной информации, двусмысленности или преувеличения, может ввести потребителя маркетинговой коммуникации в заблуждение в отношении следующих (но не ограничиваясь ими) характеристик:</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любых качеств товара, в том числе: природы, состава, способа и даты изготовления, назначения, потребительских свойств, места происхождения или влияния на окружающую среду;</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стоимости товара и конечной цены;</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lastRenderedPageBreak/>
        <w:t>условий и срока поставки, обмена, возврата, ремонта, обслуживания и применения, а также условий гарантии;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используемых результатов интеллектуальной деятельности и приравненных к ним средств индивидуализации, их статуса, наличия прав на их использование и их правообладателей;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наличия сертификата соответствия или декларации о соответствии, знаков соответствия и знаков обращения на рынке;</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признания, одобрения или рекомендации, результатов исследований, испытаний, экспертиз или рейтингов, наград, таких как медали, призы и дипломы;</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участия в благотворительной или общественной деятельности.</w:t>
      </w:r>
    </w:p>
    <w:p w:rsidR="00044C4A" w:rsidRPr="00C12110" w:rsidRDefault="00975ED9" w:rsidP="00FB3370">
      <w:pPr>
        <w:spacing w:line="360" w:lineRule="auto"/>
        <w:ind w:firstLine="567"/>
        <w:jc w:val="both"/>
        <w:rPr>
          <w:rFonts w:ascii="Times New Roman" w:hAnsi="Times New Roman" w:cs="Times New Roman"/>
          <w:sz w:val="24"/>
          <w:szCs w:val="24"/>
          <w:lang w:val="ru-RU"/>
        </w:rPr>
      </w:pPr>
      <w:r w:rsidRPr="00F97444">
        <w:rPr>
          <w:rFonts w:ascii="Times New Roman" w:hAnsi="Times New Roman" w:cs="Times New Roman"/>
          <w:sz w:val="24"/>
          <w:szCs w:val="24"/>
        </w:rPr>
        <w:t>3.</w:t>
      </w:r>
      <w:r w:rsidR="00F97444">
        <w:rPr>
          <w:rFonts w:ascii="Times New Roman" w:hAnsi="Times New Roman" w:cs="Times New Roman"/>
          <w:sz w:val="24"/>
          <w:szCs w:val="24"/>
          <w:lang w:val="ru-RU"/>
        </w:rPr>
        <w:t>3</w:t>
      </w:r>
      <w:r w:rsidRPr="00F97444">
        <w:rPr>
          <w:rFonts w:ascii="Times New Roman" w:hAnsi="Times New Roman" w:cs="Times New Roman"/>
          <w:sz w:val="24"/>
          <w:szCs w:val="24"/>
        </w:rPr>
        <w:t xml:space="preserve"> Добросовестность</w:t>
      </w:r>
      <w:r w:rsidR="00C12110">
        <w:rPr>
          <w:rFonts w:ascii="Times New Roman" w:hAnsi="Times New Roman" w:cs="Times New Roman"/>
          <w:sz w:val="24"/>
          <w:szCs w:val="24"/>
          <w:lang w:val="ru-RU"/>
        </w:rPr>
        <w:t>.</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злоупотреблять доверием потребителя и/или использовать недостаток у него опыта и знаний.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Информация, содержащаяся в маркетинговой коммуникации, которая может оказать влияние на решение потребителя, должна быть представлена в доступной и понятной для потребителя форме. Маркетинговая коммуникация не должна формировать негативное отношение к лицам, не пользующимся рекламируемыми товарами, или осуждать таких лиц.</w:t>
      </w: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w:t>
      </w:r>
      <w:r w:rsidR="00F97444">
        <w:rPr>
          <w:rFonts w:ascii="Times New Roman" w:hAnsi="Times New Roman" w:cs="Times New Roman"/>
          <w:sz w:val="24"/>
          <w:szCs w:val="24"/>
          <w:lang w:val="ru-RU"/>
        </w:rPr>
        <w:t>4.</w:t>
      </w:r>
      <w:r w:rsidR="00975ED9" w:rsidRPr="00F97444">
        <w:rPr>
          <w:rFonts w:ascii="Times New Roman" w:hAnsi="Times New Roman" w:cs="Times New Roman"/>
          <w:sz w:val="24"/>
          <w:szCs w:val="24"/>
        </w:rPr>
        <w:t xml:space="preserve"> Общепринятые принципы морали и нравственности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содержать какой-либо информации (в текстовой, звуковой или визуальной форме), нарушающей общепринятые принципы морали и нравственности.</w:t>
      </w: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5. Социальная ответственность</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Маркетинговая коммуникация не должна побуждать к какой-либо форме дискриминации, в том числе по признакам расы, национальности, религии, пола, возраста, ограниченности физической возможности или сексуальной </w:t>
      </w:r>
      <w:proofErr w:type="gramStart"/>
      <w:r w:rsidRPr="00F97444">
        <w:rPr>
          <w:rFonts w:ascii="Times New Roman" w:hAnsi="Times New Roman" w:cs="Times New Roman"/>
          <w:sz w:val="24"/>
          <w:szCs w:val="24"/>
        </w:rPr>
        <w:t>ориентации</w:t>
      </w:r>
      <w:proofErr w:type="gramEnd"/>
      <w:r w:rsidRPr="00F97444">
        <w:rPr>
          <w:rFonts w:ascii="Times New Roman" w:hAnsi="Times New Roman" w:cs="Times New Roman"/>
          <w:sz w:val="24"/>
          <w:szCs w:val="24"/>
        </w:rPr>
        <w:t xml:space="preserve"> или к иным формам унижения человеческого достоинства.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без обоснованной причины содержать идею, что отказ от приобретения рекламируемого товара может стать причиной несчастья или страдания.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побуждать к насилию, противоправному поведению и жестокости.</w:t>
      </w: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6. Использование научных, технических и иных данных и терминологии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в том числе информация на упаковке товара, не должна: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lastRenderedPageBreak/>
        <w:t>некорректно использовать научные и технические данные, например, результаты исследований или выдержки из технических и научных публикаций;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представлять статистические и иные данные таким образом, чтобы искажались или необоснованно преувеличивались значимость и достоинства товара;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содержать утверждения, что какие-либо свойства или характеристики товара подтверждены результатами научных или иных исследований, если это не соответствует действительности.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Сведения о потребительских свойствах продукции, заявляемые в маркетинговой коммуникации и на упаковке товара, должны быть достоверны и подтверждены документально.</w:t>
      </w:r>
    </w:p>
    <w:p w:rsidR="00044C4A" w:rsidRPr="00C12110" w:rsidRDefault="0038033D" w:rsidP="00FB3370">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7. Сравнения</w:t>
      </w:r>
      <w:r w:rsidR="00C12110">
        <w:rPr>
          <w:rFonts w:ascii="Times New Roman" w:hAnsi="Times New Roman" w:cs="Times New Roman"/>
          <w:sz w:val="24"/>
          <w:szCs w:val="24"/>
          <w:lang w:val="ru-RU"/>
        </w:rPr>
        <w:t>.</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содержащая сравнения, должна быть выполнена таким образом, чтобы сравнение не могло ввести в заблуждение и соответствовало принципам добросовестной конкуренции. Сравниваемые характеристики должны отбираться добросовестно и должны быть сопоставимы.</w:t>
      </w:r>
    </w:p>
    <w:p w:rsidR="00044C4A" w:rsidRPr="00C12110" w:rsidRDefault="0038033D" w:rsidP="00FB3370">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8. Деловая репутация</w:t>
      </w:r>
      <w:r w:rsidR="00C12110">
        <w:rPr>
          <w:rFonts w:ascii="Times New Roman" w:hAnsi="Times New Roman" w:cs="Times New Roman"/>
          <w:sz w:val="24"/>
          <w:szCs w:val="24"/>
          <w:lang w:val="ru-RU"/>
        </w:rPr>
        <w:t>.</w:t>
      </w:r>
    </w:p>
    <w:p w:rsidR="00FB3370"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содержать не соответствующие действительности сведения, порочащие честь, достоинство и деловую репутацию какого-либо лица или группы лиц, а также вызывающие пр</w:t>
      </w:r>
      <w:r w:rsidR="0038033D">
        <w:rPr>
          <w:rFonts w:ascii="Times New Roman" w:hAnsi="Times New Roman" w:cs="Times New Roman"/>
          <w:sz w:val="24"/>
          <w:szCs w:val="24"/>
        </w:rPr>
        <w:t>енебрежение к какому-либо товару.</w:t>
      </w:r>
    </w:p>
    <w:p w:rsidR="00044C4A" w:rsidRPr="00C12110" w:rsidRDefault="00FB3370" w:rsidP="00FB3370">
      <w:pPr>
        <w:spacing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38033D" w:rsidRPr="00FB3370">
        <w:rPr>
          <w:rFonts w:ascii="Times New Roman" w:hAnsi="Times New Roman" w:cs="Times New Roman"/>
          <w:sz w:val="24"/>
          <w:szCs w:val="24"/>
          <w:lang w:val="ru-RU"/>
        </w:rPr>
        <w:t>.</w:t>
      </w:r>
      <w:r w:rsidR="00975ED9" w:rsidRPr="00FB3370">
        <w:rPr>
          <w:rFonts w:ascii="Times New Roman" w:hAnsi="Times New Roman" w:cs="Times New Roman"/>
          <w:sz w:val="24"/>
          <w:szCs w:val="24"/>
        </w:rPr>
        <w:t>9. Подтверждающая документация</w:t>
      </w:r>
      <w:r w:rsidR="00C12110">
        <w:rPr>
          <w:rFonts w:ascii="Times New Roman" w:hAnsi="Times New Roman" w:cs="Times New Roman"/>
          <w:sz w:val="24"/>
          <w:szCs w:val="24"/>
          <w:lang w:val="ru-RU"/>
        </w:rPr>
        <w:t>.</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содержать или ссылаться на подтверждения или иную документацию, относящуюся к товару, если они не являются подлинными, и действительными в случае, когда это применимо, поддающимися проверке и имеющими отношение к коммуникации.</w:t>
      </w:r>
    </w:p>
    <w:p w:rsidR="00044C4A"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ПОЯСНЕНИЯ: Часть подтверждающей документации имеет неограниченный срок действия (например, научные факты), однако некоторые документы могут быть применимы только в течение определенного периода времени, например, сертификаты, лицензии и пр. Именно в связи с этим последняя фраза была перефразирована на «действительными в случае, когда это применимо» - была использована терминология, применяемая в юридических документах; с </w:t>
      </w:r>
      <w:proofErr w:type="spellStart"/>
      <w:r w:rsidRPr="00F97444">
        <w:rPr>
          <w:rFonts w:ascii="Times New Roman" w:hAnsi="Times New Roman" w:cs="Times New Roman"/>
          <w:sz w:val="24"/>
          <w:szCs w:val="24"/>
        </w:rPr>
        <w:t>т.з</w:t>
      </w:r>
      <w:proofErr w:type="spellEnd"/>
      <w:r w:rsidRPr="00F97444">
        <w:rPr>
          <w:rFonts w:ascii="Times New Roman" w:hAnsi="Times New Roman" w:cs="Times New Roman"/>
          <w:sz w:val="24"/>
          <w:szCs w:val="24"/>
        </w:rPr>
        <w:t>. права имеет значение действительность или недействительность документа, а понятие устаревший является не правовым, а литературным.</w:t>
      </w:r>
    </w:p>
    <w:p w:rsidR="00D85469" w:rsidRDefault="00D85469" w:rsidP="00FB3370">
      <w:pPr>
        <w:spacing w:line="360" w:lineRule="auto"/>
        <w:ind w:firstLine="567"/>
        <w:jc w:val="both"/>
        <w:rPr>
          <w:rFonts w:ascii="Times New Roman" w:hAnsi="Times New Roman" w:cs="Times New Roman"/>
          <w:sz w:val="24"/>
          <w:szCs w:val="24"/>
        </w:rPr>
      </w:pPr>
    </w:p>
    <w:p w:rsidR="00D85469" w:rsidRPr="00F97444" w:rsidRDefault="00D85469" w:rsidP="00FB3370">
      <w:pPr>
        <w:spacing w:line="360" w:lineRule="auto"/>
        <w:ind w:firstLine="567"/>
        <w:jc w:val="both"/>
        <w:rPr>
          <w:rFonts w:ascii="Times New Roman" w:hAnsi="Times New Roman" w:cs="Times New Roman"/>
          <w:sz w:val="24"/>
          <w:szCs w:val="24"/>
        </w:rPr>
      </w:pP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975ED9" w:rsidRPr="00F97444">
        <w:rPr>
          <w:rFonts w:ascii="Times New Roman" w:hAnsi="Times New Roman" w:cs="Times New Roman"/>
          <w:sz w:val="24"/>
          <w:szCs w:val="24"/>
        </w:rPr>
        <w:t>.</w:t>
      </w:r>
      <w:r>
        <w:rPr>
          <w:rFonts w:ascii="Times New Roman" w:hAnsi="Times New Roman" w:cs="Times New Roman"/>
          <w:sz w:val="24"/>
          <w:szCs w:val="24"/>
          <w:lang w:val="ru-RU"/>
        </w:rPr>
        <w:t>10</w:t>
      </w:r>
      <w:r w:rsidR="00D85469">
        <w:rPr>
          <w:rFonts w:ascii="Times New Roman" w:hAnsi="Times New Roman" w:cs="Times New Roman"/>
          <w:sz w:val="24"/>
          <w:szCs w:val="24"/>
          <w:lang w:val="ru-RU"/>
        </w:rPr>
        <w:t>.</w:t>
      </w:r>
      <w:r w:rsidR="00975ED9" w:rsidRPr="00F97444">
        <w:rPr>
          <w:rFonts w:ascii="Times New Roman" w:hAnsi="Times New Roman" w:cs="Times New Roman"/>
          <w:sz w:val="24"/>
          <w:szCs w:val="24"/>
        </w:rPr>
        <w:t xml:space="preserve"> Изображение или имитация людей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изображать или имитировать каких-либо людей или ссылаться на них каким угодно образом, если не получено разрешение, за исключением случаев, когда использование этих изображений или имитаций не является основным способом привлечения внимания к объекту маркетинговой коммуникации (товару или организации), и в других предусмотренных законом случаях.</w:t>
      </w: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11. Использование репутации и средств индивидуализации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В маркетинговой коммуникации не должны неправомерно использоваться коммерческие обозначения, товарные знаки, фирменные наименования (полные и сокращенные), или иные средства индивидуализации какого-либо лица, его товаров. Маркетинговая коммуникация не должна неправомерно использовать или неправомерно извлекать выгоду из деловой репутации физических лиц или организаций, их коммерческого успеха или их интеллектуальной собственности.</w:t>
      </w: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12. Имитация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вводить в заблуждение потребителей и участников рынка, в том числе путем подражания чужой маркетинговой коммуникации посредством использования той же композиции, того же или сходного текста, персонажей, изображений, музыки, звуковых эффектов, любых объектов интеллектуальной собственности и иных элементов маркетинговой коммуникации.</w:t>
      </w: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13. Несовершеннолетние</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Особое внимание должно быть уделено маркетинговым коммуникациям, предназначенным для несовершеннолетних. Такие коммуникации не должны подрывать общепринятые принципы морали и нравственности и поведения в обществе. Маркетинговая коммуникация не должна злоупотреблять неопытностью и доверчивостью, уделяя особое внимание следующему:</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При демонстрации свойств товара и его использования маркетинговая коммуникация не должна: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a. преуменьшать или преувеличивать степень необходимого опыта, а также завышать или занижать возраст, необходимый для эксплуатации рекламируемых товаров;</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b. преуменьшать или преувеличивать подлинный размер, ценность, свойства, срок годности и эксплуатационные качества рекламируемого товара;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c. скрывать информацию о необходимых дополнительных покупках, без которых невозможна эксплуатация рекламируемого товара (принадлежности, рекламные материалы, инструменты для сборки и т.п.). Несовершеннолетние не должны </w:t>
      </w:r>
      <w:r w:rsidRPr="00F97444">
        <w:rPr>
          <w:rFonts w:ascii="Times New Roman" w:hAnsi="Times New Roman" w:cs="Times New Roman"/>
          <w:sz w:val="24"/>
          <w:szCs w:val="24"/>
        </w:rPr>
        <w:lastRenderedPageBreak/>
        <w:t>изображаться в опасных ситуациях, угрожающих их жизни и здоровью. Маркетинговая коммуникация не должна наносить несовершеннолетним морального или физического вреда.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предполагать, что обладание или использование предлагаемого товара принесет несовершеннолетнему физические, психологические или социальные преимущества перед другими несовершеннолетними, либо что необладание этим товаром приведет к противоположному эффекту.</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подрывать авторитет родителей.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побуждать несовершеннолетних убедить родителей или других лиц купить для них товар.</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Маркетинговая коммуникация не должна создавать у несовершеннолетних искаженное представление о доступности товара для семьи с любым уровнем достатка.</w:t>
      </w: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14. Защита данных и частная жизнь</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При обработке информации о физических лицах должны соблюдаться требования законодательства о персональных данных и о защите неприкосновенности частной жизни.</w:t>
      </w: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15. Очевидность стоимости коммуникации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Если маркетинговая коммуникация предполагает оплату потребителем доступа к маркетинговой коммуникации (например, оплата услуг связи, смс-сообщений, стоимости подключений и пр.) по тарифам, отличным от обычно уплачиваемых потребителем за такие услуги, то потребитель должен иметь возможность ознакомится с информацией о стоимости таких услуг и моменте начала оплаты. Такая информация должна быть доступна потребителю до момента его вовлечения в такую маркетинговую коммуникацию.</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Если коммуникация предусматривает необходимость такой оплаты, участник рынка обязан приложить все зависящие от него усилия и обеспечить привлечение всех необходимых ресурсов, чтобы потребитель не находился в ожидании в течение необоснованно долгого времени для того, чтобы достигнуть цели коммуникации.</w:t>
      </w: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3.</w:t>
      </w:r>
      <w:r w:rsidR="00975ED9" w:rsidRPr="00F97444">
        <w:rPr>
          <w:rFonts w:ascii="Times New Roman" w:hAnsi="Times New Roman" w:cs="Times New Roman"/>
          <w:sz w:val="24"/>
          <w:szCs w:val="24"/>
        </w:rPr>
        <w:t>16. Не запрошенные товары</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Следует избегать маркетинговой коммуникации, связанной с практикой отправки не запрошенных товаров потребителям, у которых затем запрашивается оплата, включая предложения или заявления о том, что получатель обязан принять и оплатить такие товары.</w:t>
      </w:r>
    </w:p>
    <w:p w:rsidR="009671C1" w:rsidRDefault="009671C1" w:rsidP="00FB3370">
      <w:pPr>
        <w:spacing w:line="360" w:lineRule="auto"/>
        <w:ind w:firstLine="567"/>
        <w:jc w:val="both"/>
        <w:rPr>
          <w:rFonts w:ascii="Times New Roman" w:hAnsi="Times New Roman" w:cs="Times New Roman"/>
          <w:sz w:val="24"/>
          <w:szCs w:val="24"/>
          <w:lang w:val="ru-RU"/>
        </w:rPr>
      </w:pPr>
    </w:p>
    <w:p w:rsidR="009671C1" w:rsidRDefault="009671C1" w:rsidP="00FB3370">
      <w:pPr>
        <w:spacing w:line="360" w:lineRule="auto"/>
        <w:ind w:firstLine="567"/>
        <w:jc w:val="both"/>
        <w:rPr>
          <w:rFonts w:ascii="Times New Roman" w:hAnsi="Times New Roman" w:cs="Times New Roman"/>
          <w:sz w:val="24"/>
          <w:szCs w:val="24"/>
          <w:lang w:val="ru-RU"/>
        </w:rPr>
      </w:pP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lastRenderedPageBreak/>
        <w:t>3.</w:t>
      </w:r>
      <w:r w:rsidR="00975ED9" w:rsidRPr="00F97444">
        <w:rPr>
          <w:rFonts w:ascii="Times New Roman" w:hAnsi="Times New Roman" w:cs="Times New Roman"/>
          <w:sz w:val="24"/>
          <w:szCs w:val="24"/>
        </w:rPr>
        <w:t>17. Природоохранное поведение</w:t>
      </w:r>
    </w:p>
    <w:p w:rsidR="00044C4A" w:rsidRPr="00C12110" w:rsidRDefault="00975ED9" w:rsidP="00FB3370">
      <w:pPr>
        <w:spacing w:line="360" w:lineRule="auto"/>
        <w:ind w:firstLine="567"/>
        <w:jc w:val="both"/>
        <w:rPr>
          <w:rFonts w:ascii="Times New Roman" w:hAnsi="Times New Roman" w:cs="Times New Roman"/>
          <w:b/>
          <w:sz w:val="24"/>
          <w:szCs w:val="24"/>
        </w:rPr>
      </w:pPr>
      <w:r w:rsidRPr="00F97444">
        <w:rPr>
          <w:rFonts w:ascii="Times New Roman" w:hAnsi="Times New Roman" w:cs="Times New Roman"/>
          <w:sz w:val="24"/>
          <w:szCs w:val="24"/>
        </w:rPr>
        <w:t>Маркетинговая коммуникация не должна противоречить законодательству об охране природы и призывать к каким-либо действиям, направленным на ухудшение экологии.</w:t>
      </w:r>
    </w:p>
    <w:p w:rsidR="00044C4A" w:rsidRPr="00C12110" w:rsidRDefault="00975ED9" w:rsidP="00FB3370">
      <w:pPr>
        <w:pStyle w:val="a7"/>
        <w:numPr>
          <w:ilvl w:val="0"/>
          <w:numId w:val="12"/>
        </w:numPr>
        <w:spacing w:line="360" w:lineRule="auto"/>
        <w:ind w:firstLine="567"/>
        <w:jc w:val="center"/>
        <w:rPr>
          <w:rFonts w:ascii="Times New Roman" w:hAnsi="Times New Roman" w:cs="Times New Roman"/>
          <w:b/>
          <w:sz w:val="24"/>
          <w:szCs w:val="24"/>
        </w:rPr>
      </w:pPr>
      <w:r w:rsidRPr="00C12110">
        <w:rPr>
          <w:rFonts w:ascii="Times New Roman" w:hAnsi="Times New Roman" w:cs="Times New Roman"/>
          <w:b/>
          <w:sz w:val="24"/>
          <w:szCs w:val="24"/>
        </w:rPr>
        <w:t>СПЕЦИАЛЬНЫЕ ГЛАВЫ</w:t>
      </w:r>
    </w:p>
    <w:p w:rsidR="00044C4A" w:rsidRPr="00F97444" w:rsidRDefault="0038033D" w:rsidP="00FB337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4.1. </w:t>
      </w:r>
      <w:r w:rsidR="00975ED9" w:rsidRPr="00F97444">
        <w:rPr>
          <w:rFonts w:ascii="Times New Roman" w:hAnsi="Times New Roman" w:cs="Times New Roman"/>
          <w:sz w:val="24"/>
          <w:szCs w:val="24"/>
        </w:rPr>
        <w:t>Глава A – Стимулирование сбыта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Данная Глава должна применяться совместно с Общими пол</w:t>
      </w:r>
      <w:r w:rsidR="0038033D">
        <w:rPr>
          <w:rFonts w:ascii="Times New Roman" w:hAnsi="Times New Roman" w:cs="Times New Roman"/>
          <w:sz w:val="24"/>
          <w:szCs w:val="24"/>
        </w:rPr>
        <w:t>ожениями, изложенными в Части 3</w:t>
      </w:r>
      <w:r w:rsidRPr="00F97444">
        <w:rPr>
          <w:rFonts w:ascii="Times New Roman" w:hAnsi="Times New Roman" w:cs="Times New Roman"/>
          <w:sz w:val="24"/>
          <w:szCs w:val="24"/>
        </w:rPr>
        <w:t>, к любым формам стимулирования сбыта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Сфера действия Главы A</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Данная Глава применяется к разделу «Специальные термины для стимулирования сбыта».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Настоящие определения относятся специально к данной Главе и должны толковаться совместно с общими определениями, содержащимися в Общих положениях:</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«мероприятие по стимулированию сбыта» означает:</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А) стимулирующие мероприятия, в том числе стимулирующие </w:t>
      </w:r>
      <w:r w:rsidR="0038033D">
        <w:rPr>
          <w:rFonts w:ascii="Times New Roman" w:hAnsi="Times New Roman" w:cs="Times New Roman"/>
          <w:sz w:val="24"/>
          <w:szCs w:val="24"/>
          <w:lang w:val="ru-RU"/>
        </w:rPr>
        <w:t>розыгрыши</w:t>
      </w:r>
      <w:r w:rsidRPr="00F97444">
        <w:rPr>
          <w:rFonts w:ascii="Times New Roman" w:hAnsi="Times New Roman" w:cs="Times New Roman"/>
          <w:sz w:val="24"/>
          <w:szCs w:val="24"/>
        </w:rPr>
        <w:t>, конкурсы,</w:t>
      </w:r>
      <w:r w:rsidR="0038033D">
        <w:rPr>
          <w:rFonts w:ascii="Times New Roman" w:hAnsi="Times New Roman" w:cs="Times New Roman"/>
          <w:sz w:val="24"/>
          <w:szCs w:val="24"/>
          <w:lang w:val="ru-RU"/>
        </w:rPr>
        <w:t xml:space="preserve"> </w:t>
      </w:r>
      <w:r w:rsidRPr="00F97444">
        <w:rPr>
          <w:rFonts w:ascii="Times New Roman" w:hAnsi="Times New Roman" w:cs="Times New Roman"/>
          <w:sz w:val="24"/>
          <w:szCs w:val="24"/>
        </w:rPr>
        <w:t>игры и иные мероприятия и акции, условием участия в которых является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приобретение определенного товара, а возможным результатом - получение дополнительной выгоды в какой-либо форме;</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Б) иные мероприятия и акции без необходимости приобретения определенного товара, возможным результатом участия в которых является получение дополнительной выгоды в какой-либо форме;</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«Организатор» означает любое лицо, которое непосредственно осуществляет организацию и проведение мероприятия по стимулированию сбыта;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«Заказчик» означает любое лицо, в чьих интересах проводится мероприятие по стимулированию сбыта;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«основной товар» означает товар, на продвижение которого направлено мероприятие по стимулированию сбыта;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«дополнительная выгода» означает любые товары, денежные средства или иные выгоды (и их комбинации), предлагаемые выгодоприобретателям;</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«выгодоприобретатель» означает любое лицо, на которое направлено мероприятие по стимулированию сбыта</w:t>
      </w:r>
    </w:p>
    <w:p w:rsidR="00044C4A" w:rsidRPr="00C12110" w:rsidRDefault="00975ED9" w:rsidP="00FB3370">
      <w:pPr>
        <w:spacing w:line="360" w:lineRule="auto"/>
        <w:ind w:firstLine="567"/>
        <w:jc w:val="both"/>
        <w:rPr>
          <w:rFonts w:ascii="Times New Roman" w:hAnsi="Times New Roman" w:cs="Times New Roman"/>
          <w:sz w:val="24"/>
          <w:szCs w:val="24"/>
          <w:lang w:val="ru-RU"/>
        </w:rPr>
      </w:pPr>
      <w:r w:rsidRPr="00F97444">
        <w:rPr>
          <w:rFonts w:ascii="Times New Roman" w:hAnsi="Times New Roman" w:cs="Times New Roman"/>
          <w:sz w:val="24"/>
          <w:szCs w:val="24"/>
        </w:rPr>
        <w:t>Статья А1. Принципы, регулирующие мероприятия по стимулированию сбыта</w:t>
      </w:r>
      <w:r w:rsidR="00C12110">
        <w:rPr>
          <w:rFonts w:ascii="Times New Roman" w:hAnsi="Times New Roman" w:cs="Times New Roman"/>
          <w:sz w:val="24"/>
          <w:szCs w:val="24"/>
          <w:lang w:val="ru-RU"/>
        </w:rPr>
        <w:t>.</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lastRenderedPageBreak/>
        <w:t>Все мероприятия по стимулированию сбыта должны осуществляться добросовестно и честно, в том числе по отношению к конкурентам и иным участникам рынка.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При организации мероприятий по стимулированию сбыта необходимо стремиться к тому, чтобы избежать жалоб и возникновения обоснованных поводов для</w:t>
      </w:r>
      <w:r w:rsidR="009671C1">
        <w:rPr>
          <w:rFonts w:ascii="Times New Roman" w:hAnsi="Times New Roman" w:cs="Times New Roman"/>
          <w:sz w:val="24"/>
          <w:szCs w:val="24"/>
          <w:lang w:val="ru-RU"/>
        </w:rPr>
        <w:t xml:space="preserve"> </w:t>
      </w:r>
      <w:r w:rsidRPr="00F97444">
        <w:rPr>
          <w:rFonts w:ascii="Times New Roman" w:hAnsi="Times New Roman" w:cs="Times New Roman"/>
          <w:sz w:val="24"/>
          <w:szCs w:val="24"/>
        </w:rPr>
        <w:t>разочарования со стороны участников. Администрирование мероприятий по стимулированию сбыта и исполнение любого обязательства, возникающего по ходу и в результате их проведения, должны быть своевременными и эффективными.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Все мероприятия по стимулированию сбыта должны осуществляться в соответствии с правилами таких мероприятий (при наличии таковых).</w:t>
      </w:r>
    </w:p>
    <w:p w:rsidR="00044C4A" w:rsidRPr="00C12110" w:rsidRDefault="00975ED9" w:rsidP="00FB3370">
      <w:pPr>
        <w:spacing w:line="360" w:lineRule="auto"/>
        <w:ind w:firstLine="567"/>
        <w:jc w:val="both"/>
        <w:rPr>
          <w:rFonts w:ascii="Times New Roman" w:hAnsi="Times New Roman" w:cs="Times New Roman"/>
          <w:sz w:val="24"/>
          <w:szCs w:val="24"/>
          <w:lang w:val="ru-RU"/>
        </w:rPr>
      </w:pPr>
      <w:r w:rsidRPr="00F97444">
        <w:rPr>
          <w:rFonts w:ascii="Times New Roman" w:hAnsi="Times New Roman" w:cs="Times New Roman"/>
          <w:sz w:val="24"/>
          <w:szCs w:val="24"/>
        </w:rPr>
        <w:t>Статья А2. Условия участия в мероприятиях по стимулированию сбыта</w:t>
      </w:r>
      <w:r w:rsidR="00C12110">
        <w:rPr>
          <w:rFonts w:ascii="Times New Roman" w:hAnsi="Times New Roman" w:cs="Times New Roman"/>
          <w:sz w:val="24"/>
          <w:szCs w:val="24"/>
          <w:lang w:val="ru-RU"/>
        </w:rPr>
        <w:t>.</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Условия участия в мероприятиях по стимулированию сбыта должны быть сформулированы четко и ясно. Условия участия в мероприятиях по стимулированию сбыта не должны вводить в заблуждение выгодоприобретателей.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Если мероприятия по стимулированию сбыта предполагают возможность приобретения товаров на специальных условиях, величина дополнительной выгоды, которая может быть получена от использования этих специальных условий, не должна быть преувеличена.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А3. Администрирование мероприятий по стимулированию сбыта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Заказчик и/или Организатор должны обеспечить привлечение необходимых ресурсов для надлежащей организации и проведения мероприятий по стимулированию сбыта и для выполнения принятых на себя обязательств. В случае изменения условий участия в мероприятии по стимулированию сбыта Заказчик и/или Организатор должны проинформировать выгодоприобретателей о таком изменении. Заказчик и/или Организатор должны принять все возможные меры для того, чтобы оправдать обоснованные ожидания выгодоприобретателей.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В частности</w:t>
      </w:r>
      <w:r w:rsidR="00C12110">
        <w:rPr>
          <w:rFonts w:ascii="Times New Roman" w:hAnsi="Times New Roman" w:cs="Times New Roman"/>
          <w:sz w:val="24"/>
          <w:szCs w:val="24"/>
          <w:lang w:val="ru-RU"/>
        </w:rPr>
        <w:t>,</w:t>
      </w:r>
      <w:r w:rsidRPr="00F97444">
        <w:rPr>
          <w:rFonts w:ascii="Times New Roman" w:hAnsi="Times New Roman" w:cs="Times New Roman"/>
          <w:sz w:val="24"/>
          <w:szCs w:val="24"/>
        </w:rPr>
        <w:t xml:space="preserve"> Заказчик и/или Организатор должны:</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обеспечить предоставление дополнительных выгод в соответствии с заявленным количеством; </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обеспечить надлежащее качество предоставляемых дополнительных выгод;</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обеспечить надлежащее рассмотрение жалоб выгодоприобретателей.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A5. Безопасность</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Заказчик и/или Организатор должны принимать необходимые меры для обеспечения безопасности при получении предоставляемых дополнительных выгод с </w:t>
      </w:r>
      <w:r w:rsidRPr="00F97444">
        <w:rPr>
          <w:rFonts w:ascii="Times New Roman" w:hAnsi="Times New Roman" w:cs="Times New Roman"/>
          <w:sz w:val="24"/>
          <w:szCs w:val="24"/>
        </w:rPr>
        <w:lastRenderedPageBreak/>
        <w:t>целью исключения возможности нанесения какого-либо вреда выгодоприобретателям и иным лицам.</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А6. Представление информации о мероприятиях по стимулированию сбыта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Заказчик и/или Организатор должны обеспечить выгодоприобретателю возможность ознакомления с условиями участия в мероприятии по стимулированию сбыта до момента осуществления покупки основного товара.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Условия участия могут по усмотрению Организатора содержаться в следующих источниках: информация, размещенная на упаковке основного товара, реклама,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Интернет, телефон «горячей» линии, места продаж (промоутер, сотрудники торговой точки, и пр.) и иные источники.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Реклама, сообщающая о проведении стимулирующего мероприятия, должна содержать следующую информацию:</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сроки проведения такого мероприятия;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источник (ссылка на Интернет-сайт, телефон «горячей» линии, лицо, которое может предоставить такую информацию в местах продажи, и пр.), где можно узнать информацию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указание на то, что перечисленная информация может быть получена по этому источнику.</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В том случае, если условия участия в мероприятии по стимулированию сбыта оформляются в виде самостоятельного документа, содержащего только такие условия (например, Правила, Условия Акции и пр.), в такой документ рекомендуется включать:</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Полное наименование и адрес Организатора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Условия участия и ограничения по участию</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Сроки и территорию проведения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Сроки участия (подачи заявок и пр.)</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Сроки подведения итогов (розыгрыши, оценка результатов и пр.)</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Сроки и порядок предоставления дополнительных выгод</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Количество (если применимо) и наименование дополнительных выгод</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Информацию о возможных дополнительных расходах, связанных с участием</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Глава Б – Спонсорство</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Данная Глава должна применяться совместно с Общими положениями, изложенными в Части 1.</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Сфера действия Главы Б</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lastRenderedPageBreak/>
        <w:t>Данная Глава применима для деятельности, относящейся ко всем формам спонсорства, касающихся корпоративного имиджа, брендов, товаров, деятельности или мероприятий любого вида. Она описывает спонсорство коммерческих и некоммерческих организаций.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Специальные термины для спонсорства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Следующие определения относятся специально к данной Главе и должны толковаться совместно с общими определениями, содержащимися в Общих положениях:</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«спонсорство» означает осуществление юридическим или физическим лицом (спонсором) финансовой или иной поддержки, в том числе в виде предоставления имущества, результатов интеллектуальной деятельности, оказания услуг, проведения работ, деятельности других лиц (спонсируемая сторона) на условиях распространения спонсируемой стороной маркетинговой коммуникации, относящейся к спонсору, указанным им товарам, объектам интеллектуальной собственности;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«спонсор» означает любое лицо, предоставляющее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любого</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результата творческой деятельности;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«спонсируемая сторона» означает любое лицо, получающее прямую или косвенную поддержку от спонсора, в отношении спонсируемого объекта;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«спонсируемый объект» означает объект маркетинговой коммуникации, при организации которого используется поддержка спонсора, в том числе спортивное, культурное или любое иное мероприятие;</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«спонсируемый товар» означает товар, в отношении которого производится маркетинговая коммуникация, организованная с использованием поддержки спонсора.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Б1. Упоминание о спонсоре</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Спонсорская реклама распространяется на условии обязательного упоминания в ней об определенном лице как о спонсоре.</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Б2. Автономия и самостоятельность</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Спонсорство должно предусматривать уважение автономии и самостоятельности спонсора и спонсируемой стороны при управлении ими их собственных активов и собственностью.</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Б3. Имитация и введение в заблуждение</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lastRenderedPageBreak/>
        <w:t>Спонсоры и спонсируемые стороны, а также другие вовлеченные в спонсорство стороны должны избегать имитации другого спонсорства, если такая имитация может ввести в заблуждение, даже если она предназначена для неконкурентных товаров, компаний или событий.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Б4. Ложное спонсорство</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Никакая сторона не должна стремиться создать впечатление о том, что она является спонсором какого-либо объекта, если фактически она не является спонсором.</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Б5. Уважение к спонсируемому объекту. Не причинение вреда спонсору</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Спонсор должен бережно и уважительно относиться к спонсируемому объекту. Спонсируемая сторона не должна ухудшать деловую репутацию спонсора, спонсируемых товаров, или объектов интеллектуальной собственности, а также допускать какие-либо действия (или бездействия), способные причинить вред спонсору, спонсируемым товарам, или объектам интеллектуальной собственности.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Б6. Общество, окружающая среда и спонсорство</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Как спонсоры, так и спонсируемые стороны при планировании, организации и осуществлении спонсорства должны принимать во внимание потенциальное влияние спонсорства на общество и окружающую среду.</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Б7. Групповое спонсорство</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Спонсируемая сторона должна информировать потенциального спонсора обо всех спонсорах, которые уже являются сторонами спонсорства, если это допустимо в соответствии с действующим законодательством и договоренностями со спонсорами.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Если деятельность или событие </w:t>
      </w:r>
      <w:proofErr w:type="gramStart"/>
      <w:r w:rsidRPr="00F97444">
        <w:rPr>
          <w:rFonts w:ascii="Times New Roman" w:hAnsi="Times New Roman" w:cs="Times New Roman"/>
          <w:sz w:val="24"/>
          <w:szCs w:val="24"/>
        </w:rPr>
        <w:t>требует</w:t>
      </w:r>
      <w:proofErr w:type="gramEnd"/>
      <w:r w:rsidRPr="00F97444">
        <w:rPr>
          <w:rFonts w:ascii="Times New Roman" w:hAnsi="Times New Roman" w:cs="Times New Roman"/>
          <w:sz w:val="24"/>
          <w:szCs w:val="24"/>
        </w:rPr>
        <w:t xml:space="preserve"> или допускает участие нескольких спонсоров,</w:t>
      </w:r>
      <w:r w:rsidR="009671C1">
        <w:rPr>
          <w:rFonts w:ascii="Times New Roman" w:hAnsi="Times New Roman" w:cs="Times New Roman"/>
          <w:sz w:val="24"/>
          <w:szCs w:val="24"/>
          <w:lang w:val="ru-RU"/>
        </w:rPr>
        <w:t xml:space="preserve"> </w:t>
      </w:r>
      <w:r w:rsidRPr="00F97444">
        <w:rPr>
          <w:rFonts w:ascii="Times New Roman" w:hAnsi="Times New Roman" w:cs="Times New Roman"/>
          <w:sz w:val="24"/>
          <w:szCs w:val="24"/>
        </w:rPr>
        <w:t>спонсируемая сторона должна обеспечить четкое распределение прав и обязательств каждого из спонсоров, чтобы избежать возникновения каких-либо споров и конфликтов между ними.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Б8. Спонсорство в средствах массовой коммуникации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Спонсорство деятельности средств массовой информации не должно нарушать принцип свободы слова и негативно влиять на независимость средств массовой информации при предоставлении информации обществу.</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Глава В – Директ-маркетинг</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Данная Глава должна применяться совместно с Общими положениями, изложенными в Части 1.</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Сфера действия Главы В</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Данная </w:t>
      </w:r>
      <w:r w:rsidR="00FB3370">
        <w:rPr>
          <w:rFonts w:ascii="Times New Roman" w:hAnsi="Times New Roman" w:cs="Times New Roman"/>
          <w:sz w:val="24"/>
          <w:szCs w:val="24"/>
          <w:lang w:val="ru-RU"/>
        </w:rPr>
        <w:t>г</w:t>
      </w:r>
      <w:r w:rsidRPr="00F97444">
        <w:rPr>
          <w:rFonts w:ascii="Times New Roman" w:hAnsi="Times New Roman" w:cs="Times New Roman"/>
          <w:sz w:val="24"/>
          <w:szCs w:val="24"/>
        </w:rPr>
        <w:t>лава применяется ко всем видам директ-маркетинговой деятельности в широком смысле, независимо от их формы, содержания и способа распространения.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lastRenderedPageBreak/>
        <w:t>Глава устанавливает стандарты этического поведения, которым должны следовать все, кто занимается директ-маркетингом.</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Специальный термин для директ-маркетинга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Следующее определение относится специально к данной Главе и должно толковаться совместно с общими определениями, содержащимися в Общих положениях:</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«директ-маркетинг» включает в себя все виды маркетинговых коммуникаций, связанных с адресным предложением товаров или информированием об объектах интеллектуальной собственности заведомо определенного круга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В1. Направление маркетинговых коммуникаций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Направление маркетинговых коммуникаций посредством директ-маркетинга допускается только при условии получения предварительного согласия субъекта персональных данных, являющегося адресатом такой маркетинговой коммуникации. Текстовая информация, содержащаяся в директ-маркетинговой коммуникации, должна быть доступна для ознакомления. Основные пункты предложения должны быть просто и ясно сведены в одном месте, когда это целесообразно.</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В2. Уважение желаний потребителя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Если потребители выражают желание не получать директ-маркетинговую коммуникацию, такое желание следует уважать. Согласие на рассылку маркетинговой коммуникации посредством директ-маркетинга может быть отозвано адресатом в любое время.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Глава Г – Маркетинговая коммуникация с использованием интерактивных электронных средств коммуникации и телефона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Данная Глава должна применяться совместно с Общими положениями, изложенными в Части 1.</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Сфера действия Главы Г</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Данная Глава применяется ко всем видам маркетинговых коммуникаций с использованием интерактивных электронных средств коммуникации и телефона для продвижения любых видов товаров.</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Специальные термины</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Следующие определения относятся специально к данной Главе и должны толковаться совместно с общими определениями, содержащимися в Общих положениях:</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термин «интерактивные электронные средства коммуникации» означает любые электронные, электрические и другие средства коммуникации, обеспечивающие обмен </w:t>
      </w:r>
      <w:r w:rsidRPr="00F97444">
        <w:rPr>
          <w:rFonts w:ascii="Times New Roman" w:hAnsi="Times New Roman" w:cs="Times New Roman"/>
          <w:sz w:val="24"/>
          <w:szCs w:val="24"/>
        </w:rPr>
        <w:lastRenderedPageBreak/>
        <w:t>информацией посредством сети Интернет, телефонной, факсимильной, радиотелефонной, спутниковой и иной аналогичной связи;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«интерактивная коммуникация» относится к любой маркетинговой коммуникации с помощью интерактивных электронных средств, позволяющей получающей стороне ответить, отослать сообщение обратно или вступить в иную коммуникацию;</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термин «телефонный оператор» означает любое лицо, использующее телефон для распространения маркетинговой коммуникации.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Г1. Идентификация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Заголовок (первая строка, тема, изначально видимая информация) маркетинговой коммуникации, распространяемой через интерактивные электронные средства коммуникации, должен ясно указывать характер и цель такой коммуникации. Заголовки не должны вводить в заблуждение адресата. Коммерческий характер и истинный смысл коммуникации не должны скрываться.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Г2. Ясность предложения и условий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При осуществлении интерактивных коммуникаций не должна скрываться или искажаться какая-либо существенная для адресата информация, например, о моменте возникновения обязательств и иных существенных условиях предложения, в том числе об условиях, касающихся самой интерактивной коммуникации. Такая информация должна быть доступна до момента возникновения у адресата каких-либо обязательств, связанных с интерактивной коммуникацией.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Г3. Очевидность и невмешательство</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В интерактивной коммуникации должен быть описан ясный, простой и очевидный способ, позволяющий адресату отказаться от ее получения.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Интерактивная коммуникация не должна препятствовать нормальному использованию адресатом интерактивных электронных средств коммуникации, в том числе путем создания ситуации, в которой невозможно продолжить процесс использования интерактивного электронного средства коммуникации до завершения процесса получения интерактивной коммуникации.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Г4. Использование телефона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Г4.1 – Раскрытие информации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Следующие положения применяются специально к интерактивной коммуникации по телефону:</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1. При звонке адресату, телефонные операторы должны: </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своевременно назвать имя участника рынка, которого они представляют;</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lastRenderedPageBreak/>
        <w:t>сделать однозначное и четкое заявление о цели звонка;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вежливо закончить разговор, если становится очевидным, что абонент не компетентен или не желает принять вызов, либо является несовершеннолетним (если телефонный оператор не получил разрешения от законного представителя несовершеннолетнего на продолжение телефонного разговора).</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2. До завершения звонка телефонный оператор должен обеспечить, чтобы адресат был информирован и осведомлен о характере любых обязательств, и последствиях, возникающих в ходе и в результате интерактивной коммуникации.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Г4.2 – Разумное время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Если адресат явно не попросит об ином, звонки должны осуществляться в дневное время.</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Глава Д – Экологические утверждения в маркетинговой коммуникации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Данная Глава должна применяться совместно с Общими положениями, изложенными в Части 1.</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Сфера действия Главы Д</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Данная Глава применяется ко всем маркетинговым коммуникациям, содержащим экологические утверждения, т.е. любое утверждение, в котором имеется явная или подразумеваемая ссылка на природоохранные или экологические аспекты, касающиеся производства, упаковки, распространения, использования и потребления товаров.</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Статья Д1. Принципы использования экологических утверждений</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 Использование экологических утверждений, экологических знаков и символов в маркетинговой коммуникации должно быть достоверным и не вводить в заблуждение потребителя маркетинговой коммуникации.</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Использование экологических утверждений, таких как «благоприятный для окружающей среды», «экологически безопасный», «экологически чистый» и других, возможно только при наличии научных, технических, статистических или иных данных, подтверждающих экологическое утверждение.</w:t>
      </w:r>
    </w:p>
    <w:p w:rsidR="00044C4A" w:rsidRPr="00F97444"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В маркетинговой коммуникации должно быть четко и однозначно указано, к какому элементу товара (упаковка, составная часть, компонент) относится экологическое утверждение. Недопустимо использовать экологическое утверждение в отношении товара в целом, если оно относится только к отдельному элементу или упаковке товара.</w:t>
      </w:r>
    </w:p>
    <w:p w:rsidR="00044C4A" w:rsidRDefault="00975ED9" w:rsidP="00FB3370">
      <w:pPr>
        <w:spacing w:line="360" w:lineRule="auto"/>
        <w:ind w:firstLine="567"/>
        <w:jc w:val="both"/>
        <w:rPr>
          <w:rFonts w:ascii="Times New Roman" w:hAnsi="Times New Roman" w:cs="Times New Roman"/>
          <w:sz w:val="24"/>
          <w:szCs w:val="24"/>
        </w:rPr>
      </w:pPr>
      <w:r w:rsidRPr="00F97444">
        <w:rPr>
          <w:rFonts w:ascii="Times New Roman" w:hAnsi="Times New Roman" w:cs="Times New Roman"/>
          <w:sz w:val="24"/>
          <w:szCs w:val="24"/>
        </w:rPr>
        <w:t xml:space="preserve">При осуществлении маркетинговой коммуникации все участники рынка должны исходить из принципа </w:t>
      </w:r>
      <w:proofErr w:type="spellStart"/>
      <w:r w:rsidRPr="00F97444">
        <w:rPr>
          <w:rFonts w:ascii="Times New Roman" w:hAnsi="Times New Roman" w:cs="Times New Roman"/>
          <w:sz w:val="24"/>
          <w:szCs w:val="24"/>
        </w:rPr>
        <w:t>непричинения</w:t>
      </w:r>
      <w:proofErr w:type="spellEnd"/>
      <w:r w:rsidRPr="00F97444">
        <w:rPr>
          <w:rFonts w:ascii="Times New Roman" w:hAnsi="Times New Roman" w:cs="Times New Roman"/>
          <w:sz w:val="24"/>
          <w:szCs w:val="24"/>
        </w:rPr>
        <w:t xml:space="preserve"> вреда и бережного отношения к окружающей среде и соблюдения природоохранного законодательства.</w:t>
      </w:r>
    </w:p>
    <w:p w:rsidR="002315C1" w:rsidRPr="00C12110" w:rsidRDefault="002315C1" w:rsidP="002315C1">
      <w:pPr>
        <w:pStyle w:val="a7"/>
        <w:numPr>
          <w:ilvl w:val="0"/>
          <w:numId w:val="12"/>
        </w:numPr>
        <w:spacing w:line="360" w:lineRule="auto"/>
        <w:jc w:val="center"/>
        <w:rPr>
          <w:rFonts w:ascii="Times New Roman" w:hAnsi="Times New Roman" w:cs="Times New Roman"/>
          <w:b/>
          <w:sz w:val="24"/>
          <w:szCs w:val="24"/>
          <w:lang w:val="ru-RU"/>
        </w:rPr>
      </w:pPr>
      <w:r w:rsidRPr="00C12110">
        <w:rPr>
          <w:rFonts w:ascii="Times New Roman" w:hAnsi="Times New Roman" w:cs="Times New Roman"/>
          <w:b/>
          <w:sz w:val="24"/>
          <w:szCs w:val="24"/>
          <w:lang w:val="ru-RU"/>
        </w:rPr>
        <w:lastRenderedPageBreak/>
        <w:t>ПРИМЕНЕ</w:t>
      </w:r>
      <w:r w:rsidR="00C12110" w:rsidRPr="00C12110">
        <w:rPr>
          <w:rFonts w:ascii="Times New Roman" w:hAnsi="Times New Roman" w:cs="Times New Roman"/>
          <w:b/>
          <w:sz w:val="24"/>
          <w:szCs w:val="24"/>
          <w:lang w:val="ru-RU"/>
        </w:rPr>
        <w:t>Н</w:t>
      </w:r>
      <w:r w:rsidRPr="00C12110">
        <w:rPr>
          <w:rFonts w:ascii="Times New Roman" w:hAnsi="Times New Roman" w:cs="Times New Roman"/>
          <w:b/>
          <w:sz w:val="24"/>
          <w:szCs w:val="24"/>
          <w:lang w:val="ru-RU"/>
        </w:rPr>
        <w:t>ИЕ РЕКЛАМНОГО ЗАКОНОДАТЕЛЬСТВА</w:t>
      </w:r>
    </w:p>
    <w:p w:rsidR="002315C1" w:rsidRDefault="002315C1" w:rsidP="002315C1">
      <w:pPr>
        <w:pStyle w:val="a7"/>
        <w:spacing w:line="360" w:lineRule="auto"/>
        <w:ind w:left="786"/>
        <w:rPr>
          <w:rFonts w:ascii="Times New Roman" w:hAnsi="Times New Roman" w:cs="Times New Roman"/>
          <w:sz w:val="24"/>
          <w:szCs w:val="24"/>
          <w:lang w:val="ru-RU"/>
        </w:rPr>
      </w:pPr>
    </w:p>
    <w:p w:rsidR="002315C1" w:rsidRDefault="002315C1" w:rsidP="00FB3370">
      <w:pPr>
        <w:pStyle w:val="a7"/>
        <w:numPr>
          <w:ilvl w:val="1"/>
          <w:numId w:val="12"/>
        </w:numPr>
        <w:spacing w:line="36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Член Ассоциации обязан соблюдать требования Федерального закона «О </w:t>
      </w:r>
      <w:r w:rsidR="009671C1">
        <w:rPr>
          <w:rFonts w:ascii="Times New Roman" w:hAnsi="Times New Roman" w:cs="Times New Roman"/>
          <w:sz w:val="24"/>
          <w:szCs w:val="24"/>
          <w:lang w:val="ru-RU"/>
        </w:rPr>
        <w:t>р</w:t>
      </w:r>
      <w:r>
        <w:rPr>
          <w:rFonts w:ascii="Times New Roman" w:hAnsi="Times New Roman" w:cs="Times New Roman"/>
          <w:sz w:val="24"/>
          <w:szCs w:val="24"/>
          <w:lang w:val="ru-RU"/>
        </w:rPr>
        <w:t>екламе»;</w:t>
      </w:r>
    </w:p>
    <w:p w:rsidR="002315C1" w:rsidRDefault="002315C1" w:rsidP="00FB3370">
      <w:pPr>
        <w:pStyle w:val="a7"/>
        <w:numPr>
          <w:ilvl w:val="1"/>
          <w:numId w:val="12"/>
        </w:numPr>
        <w:spacing w:line="36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случае противоречия положений настоящих </w:t>
      </w:r>
      <w:r w:rsidR="00C12110">
        <w:rPr>
          <w:rFonts w:ascii="Times New Roman" w:hAnsi="Times New Roman" w:cs="Times New Roman"/>
          <w:sz w:val="24"/>
          <w:szCs w:val="24"/>
          <w:lang w:val="ru-RU"/>
        </w:rPr>
        <w:t>Стандартов и правил</w:t>
      </w:r>
      <w:r>
        <w:rPr>
          <w:rFonts w:ascii="Times New Roman" w:hAnsi="Times New Roman" w:cs="Times New Roman"/>
          <w:sz w:val="24"/>
          <w:szCs w:val="24"/>
          <w:lang w:val="ru-RU"/>
        </w:rPr>
        <w:t xml:space="preserve"> положениям Федерального закона «О Рекламе» применяются положения «Закона о рекламе», в случае коллизий применяются положения настоящих Стандартов и правил как специальные нормы.</w:t>
      </w:r>
    </w:p>
    <w:p w:rsidR="0088413D" w:rsidRDefault="002315C1" w:rsidP="00FB3370">
      <w:pPr>
        <w:pStyle w:val="a7"/>
        <w:numPr>
          <w:ilvl w:val="1"/>
          <w:numId w:val="12"/>
        </w:numPr>
        <w:spacing w:line="36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Члены Ассоциации признают компетенцию Ассоциации </w:t>
      </w:r>
      <w:r w:rsidR="0088413D">
        <w:rPr>
          <w:rFonts w:ascii="Times New Roman" w:hAnsi="Times New Roman" w:cs="Times New Roman"/>
          <w:sz w:val="24"/>
          <w:szCs w:val="24"/>
          <w:lang w:val="ru-RU"/>
        </w:rPr>
        <w:t>в решении споров о соответствии</w:t>
      </w:r>
      <w:r>
        <w:rPr>
          <w:rFonts w:ascii="Times New Roman" w:hAnsi="Times New Roman" w:cs="Times New Roman"/>
          <w:sz w:val="24"/>
          <w:szCs w:val="24"/>
          <w:lang w:val="ru-RU"/>
        </w:rPr>
        <w:t xml:space="preserve"> маркетинговой коммуникации требованиям Федерального закона «О </w:t>
      </w:r>
      <w:r w:rsidR="009671C1">
        <w:rPr>
          <w:rFonts w:ascii="Times New Roman" w:hAnsi="Times New Roman" w:cs="Times New Roman"/>
          <w:sz w:val="24"/>
          <w:szCs w:val="24"/>
          <w:lang w:val="ru-RU"/>
        </w:rPr>
        <w:t>р</w:t>
      </w:r>
      <w:r>
        <w:rPr>
          <w:rFonts w:ascii="Times New Roman" w:hAnsi="Times New Roman" w:cs="Times New Roman"/>
          <w:sz w:val="24"/>
          <w:szCs w:val="24"/>
          <w:lang w:val="ru-RU"/>
        </w:rPr>
        <w:t>екламе»</w:t>
      </w:r>
      <w:r w:rsidR="0088413D">
        <w:rPr>
          <w:rFonts w:ascii="Times New Roman" w:hAnsi="Times New Roman" w:cs="Times New Roman"/>
          <w:sz w:val="24"/>
          <w:szCs w:val="24"/>
          <w:lang w:val="ru-RU"/>
        </w:rPr>
        <w:t>.</w:t>
      </w:r>
    </w:p>
    <w:p w:rsidR="0088413D" w:rsidRPr="00C12110" w:rsidRDefault="0088413D" w:rsidP="00C12110">
      <w:pPr>
        <w:pStyle w:val="a7"/>
        <w:spacing w:line="360" w:lineRule="auto"/>
        <w:ind w:left="431"/>
        <w:jc w:val="center"/>
        <w:rPr>
          <w:rFonts w:ascii="Times New Roman" w:hAnsi="Times New Roman" w:cs="Times New Roman"/>
          <w:b/>
          <w:color w:val="000000" w:themeColor="text1"/>
          <w:sz w:val="24"/>
          <w:szCs w:val="24"/>
          <w:lang w:val="ru-RU"/>
        </w:rPr>
      </w:pPr>
    </w:p>
    <w:p w:rsidR="0088413D" w:rsidRPr="00C12110" w:rsidRDefault="009244AD" w:rsidP="00C12110">
      <w:pPr>
        <w:pStyle w:val="1"/>
        <w:numPr>
          <w:ilvl w:val="0"/>
          <w:numId w:val="12"/>
        </w:numPr>
        <w:shd w:val="clear" w:color="auto" w:fill="FFFFFF"/>
        <w:spacing w:before="0" w:after="0" w:line="360" w:lineRule="auto"/>
        <w:ind w:firstLine="788"/>
        <w:jc w:val="center"/>
        <w:rPr>
          <w:rStyle w:val="hl"/>
          <w:rFonts w:ascii="Times New Roman" w:hAnsi="Times New Roman" w:cs="Times New Roman"/>
          <w:b/>
          <w:color w:val="000000" w:themeColor="text1"/>
          <w:sz w:val="24"/>
          <w:szCs w:val="24"/>
          <w:lang w:val="ru-RU"/>
        </w:rPr>
      </w:pPr>
      <w:r w:rsidRPr="00C12110">
        <w:rPr>
          <w:rStyle w:val="hl"/>
          <w:rFonts w:ascii="Times New Roman" w:hAnsi="Times New Roman" w:cs="Times New Roman"/>
          <w:b/>
          <w:color w:val="000000" w:themeColor="text1"/>
          <w:sz w:val="24"/>
          <w:szCs w:val="24"/>
          <w:lang w:val="ru-RU"/>
        </w:rPr>
        <w:t>НЕДОПУСТ</w:t>
      </w:r>
      <w:r w:rsidR="009671C1" w:rsidRPr="00C12110">
        <w:rPr>
          <w:rStyle w:val="hl"/>
          <w:rFonts w:ascii="Times New Roman" w:hAnsi="Times New Roman" w:cs="Times New Roman"/>
          <w:b/>
          <w:color w:val="000000" w:themeColor="text1"/>
          <w:sz w:val="24"/>
          <w:szCs w:val="24"/>
          <w:lang w:val="ru-RU"/>
        </w:rPr>
        <w:t>И</w:t>
      </w:r>
      <w:r w:rsidRPr="00C12110">
        <w:rPr>
          <w:rStyle w:val="hl"/>
          <w:rFonts w:ascii="Times New Roman" w:hAnsi="Times New Roman" w:cs="Times New Roman"/>
          <w:b/>
          <w:color w:val="000000" w:themeColor="text1"/>
          <w:sz w:val="24"/>
          <w:szCs w:val="24"/>
          <w:lang w:val="ru-RU"/>
        </w:rPr>
        <w:t>МОСТЬ КОНФЛИКТА ИНТЕРЕСОВ</w:t>
      </w:r>
    </w:p>
    <w:p w:rsidR="009244AD" w:rsidRPr="009244AD" w:rsidRDefault="009244AD" w:rsidP="009244AD">
      <w:pPr>
        <w:rPr>
          <w:lang w:val="ru-RU"/>
        </w:rPr>
      </w:pPr>
    </w:p>
    <w:p w:rsidR="0088413D" w:rsidRPr="009244AD" w:rsidRDefault="0088413D" w:rsidP="00FB3370">
      <w:pPr>
        <w:shd w:val="clear" w:color="auto" w:fill="FFFFFF"/>
        <w:spacing w:line="360" w:lineRule="auto"/>
        <w:ind w:firstLine="567"/>
        <w:jc w:val="both"/>
        <w:rPr>
          <w:rFonts w:ascii="Times New Roman" w:hAnsi="Times New Roman" w:cs="Times New Roman"/>
          <w:sz w:val="24"/>
          <w:szCs w:val="24"/>
        </w:rPr>
      </w:pPr>
      <w:bookmarkStart w:id="1" w:name="dst100311"/>
      <w:bookmarkEnd w:id="1"/>
      <w:r w:rsidRPr="009244AD">
        <w:rPr>
          <w:rStyle w:val="blk"/>
          <w:rFonts w:ascii="Times New Roman" w:hAnsi="Times New Roman" w:cs="Times New Roman"/>
          <w:sz w:val="24"/>
          <w:szCs w:val="24"/>
        </w:rPr>
        <w:t xml:space="preserve"> </w:t>
      </w:r>
      <w:r w:rsidRPr="009244AD">
        <w:rPr>
          <w:rStyle w:val="blk"/>
          <w:rFonts w:ascii="Times New Roman" w:hAnsi="Times New Roman" w:cs="Times New Roman"/>
          <w:sz w:val="24"/>
          <w:szCs w:val="24"/>
          <w:lang w:val="ru-RU"/>
        </w:rPr>
        <w:t xml:space="preserve">6.1. </w:t>
      </w:r>
      <w:r w:rsidRPr="009244AD">
        <w:rPr>
          <w:rStyle w:val="blk"/>
          <w:rFonts w:ascii="Times New Roman" w:hAnsi="Times New Roman" w:cs="Times New Roman"/>
          <w:sz w:val="24"/>
          <w:szCs w:val="24"/>
        </w:rPr>
        <w:t xml:space="preserve">Не допускается конфликт интересов при осуществлении деятельности </w:t>
      </w:r>
      <w:r w:rsidRPr="009244AD">
        <w:rPr>
          <w:rStyle w:val="blk"/>
          <w:rFonts w:ascii="Times New Roman" w:hAnsi="Times New Roman" w:cs="Times New Roman"/>
          <w:sz w:val="24"/>
          <w:szCs w:val="24"/>
          <w:lang w:val="ru-RU"/>
        </w:rPr>
        <w:t>Ассоциации</w:t>
      </w:r>
      <w:r w:rsidRPr="009244AD">
        <w:rPr>
          <w:rStyle w:val="blk"/>
          <w:rFonts w:ascii="Times New Roman" w:hAnsi="Times New Roman" w:cs="Times New Roman"/>
          <w:sz w:val="24"/>
          <w:szCs w:val="24"/>
        </w:rPr>
        <w:t>.</w:t>
      </w:r>
    </w:p>
    <w:p w:rsidR="0088413D" w:rsidRPr="009244AD" w:rsidRDefault="0088413D" w:rsidP="00FB3370">
      <w:pPr>
        <w:shd w:val="clear" w:color="auto" w:fill="FFFFFF"/>
        <w:spacing w:line="360" w:lineRule="auto"/>
        <w:ind w:firstLine="567"/>
        <w:jc w:val="both"/>
        <w:rPr>
          <w:rStyle w:val="blk"/>
          <w:rFonts w:ascii="Times New Roman" w:hAnsi="Times New Roman" w:cs="Times New Roman"/>
          <w:sz w:val="24"/>
          <w:szCs w:val="24"/>
          <w:lang w:val="ru-RU"/>
        </w:rPr>
      </w:pPr>
      <w:bookmarkStart w:id="2" w:name="dst100312"/>
      <w:bookmarkEnd w:id="2"/>
      <w:r w:rsidRPr="009244AD">
        <w:rPr>
          <w:rStyle w:val="blk"/>
          <w:rFonts w:ascii="Times New Roman" w:hAnsi="Times New Roman" w:cs="Times New Roman"/>
          <w:sz w:val="24"/>
          <w:szCs w:val="24"/>
          <w:lang w:val="ru-RU"/>
        </w:rPr>
        <w:t>6.2. П</w:t>
      </w:r>
      <w:r w:rsidRPr="009244AD">
        <w:rPr>
          <w:rStyle w:val="blk"/>
          <w:rFonts w:ascii="Times New Roman" w:hAnsi="Times New Roman" w:cs="Times New Roman"/>
          <w:sz w:val="24"/>
          <w:szCs w:val="24"/>
        </w:rPr>
        <w:t xml:space="preserve">од конфликтом интересов понимается </w:t>
      </w:r>
      <w:r w:rsidRPr="009244AD">
        <w:rPr>
          <w:rStyle w:val="blk"/>
          <w:rFonts w:ascii="Times New Roman" w:hAnsi="Times New Roman" w:cs="Times New Roman"/>
          <w:sz w:val="24"/>
          <w:szCs w:val="24"/>
          <w:lang w:val="ru-RU"/>
        </w:rPr>
        <w:t>контроль деятельности Члена Ассоциации лицом, уполномоченным Ассоциацией на соответствующий контроль и состоящий в трудовых, договорных и иных деловых отношениях с контролируемым Членом, препятствующих объективному контролю.</w:t>
      </w:r>
      <w:bookmarkStart w:id="3" w:name="dst100313"/>
      <w:bookmarkStart w:id="4" w:name="dst100316"/>
      <w:bookmarkEnd w:id="3"/>
      <w:bookmarkEnd w:id="4"/>
    </w:p>
    <w:p w:rsidR="0088413D" w:rsidRPr="009244AD" w:rsidRDefault="0088413D" w:rsidP="00FB3370">
      <w:pPr>
        <w:shd w:val="clear" w:color="auto" w:fill="FFFFFF"/>
        <w:spacing w:line="360" w:lineRule="auto"/>
        <w:ind w:firstLine="567"/>
        <w:jc w:val="both"/>
        <w:rPr>
          <w:rStyle w:val="blk"/>
          <w:rFonts w:ascii="Times New Roman" w:hAnsi="Times New Roman" w:cs="Times New Roman"/>
          <w:sz w:val="24"/>
          <w:szCs w:val="24"/>
        </w:rPr>
      </w:pPr>
      <w:r w:rsidRPr="009244AD">
        <w:rPr>
          <w:rStyle w:val="blk"/>
          <w:rFonts w:ascii="Times New Roman" w:hAnsi="Times New Roman" w:cs="Times New Roman"/>
          <w:sz w:val="24"/>
          <w:szCs w:val="24"/>
          <w:lang w:val="ru-RU"/>
        </w:rPr>
        <w:t xml:space="preserve">6.3. </w:t>
      </w:r>
      <w:r w:rsidRPr="009244AD">
        <w:rPr>
          <w:rStyle w:val="blk"/>
          <w:rFonts w:ascii="Times New Roman" w:hAnsi="Times New Roman" w:cs="Times New Roman"/>
          <w:sz w:val="24"/>
          <w:szCs w:val="24"/>
        </w:rPr>
        <w:t xml:space="preserve">Иные случаи конфликта интересов могут быть предусмотрены правилами </w:t>
      </w:r>
      <w:r w:rsidRPr="009244AD">
        <w:rPr>
          <w:rStyle w:val="blk"/>
          <w:rFonts w:ascii="Times New Roman" w:hAnsi="Times New Roman" w:cs="Times New Roman"/>
          <w:sz w:val="24"/>
          <w:szCs w:val="24"/>
          <w:lang w:val="ru-RU"/>
        </w:rPr>
        <w:t>Ассоциации</w:t>
      </w:r>
      <w:r w:rsidRPr="009244AD">
        <w:rPr>
          <w:rStyle w:val="blk"/>
          <w:rFonts w:ascii="Times New Roman" w:hAnsi="Times New Roman" w:cs="Times New Roman"/>
          <w:sz w:val="24"/>
          <w:szCs w:val="24"/>
        </w:rPr>
        <w:t>.</w:t>
      </w:r>
    </w:p>
    <w:p w:rsidR="0088413D" w:rsidRPr="009244AD" w:rsidRDefault="0088413D" w:rsidP="00FB3370">
      <w:pPr>
        <w:shd w:val="clear" w:color="auto" w:fill="FFFFFF"/>
        <w:spacing w:line="360" w:lineRule="auto"/>
        <w:ind w:firstLine="567"/>
        <w:jc w:val="both"/>
        <w:rPr>
          <w:rFonts w:ascii="Times New Roman" w:hAnsi="Times New Roman" w:cs="Times New Roman"/>
          <w:sz w:val="24"/>
          <w:szCs w:val="24"/>
          <w:lang w:val="ru-RU"/>
        </w:rPr>
      </w:pPr>
      <w:r w:rsidRPr="009244AD">
        <w:rPr>
          <w:rStyle w:val="blk"/>
          <w:rFonts w:ascii="Times New Roman" w:hAnsi="Times New Roman" w:cs="Times New Roman"/>
          <w:sz w:val="24"/>
          <w:szCs w:val="24"/>
          <w:lang w:val="ru-RU"/>
        </w:rPr>
        <w:t>6.4. Лицо, имеющее конфликт интересов</w:t>
      </w:r>
      <w:r w:rsidR="00C12110">
        <w:rPr>
          <w:rStyle w:val="blk"/>
          <w:rFonts w:ascii="Times New Roman" w:hAnsi="Times New Roman" w:cs="Times New Roman"/>
          <w:sz w:val="24"/>
          <w:szCs w:val="24"/>
          <w:lang w:val="ru-RU"/>
        </w:rPr>
        <w:t>,</w:t>
      </w:r>
      <w:r w:rsidRPr="009244AD">
        <w:rPr>
          <w:rStyle w:val="blk"/>
          <w:rFonts w:ascii="Times New Roman" w:hAnsi="Times New Roman" w:cs="Times New Roman"/>
          <w:sz w:val="24"/>
          <w:szCs w:val="24"/>
          <w:lang w:val="ru-RU"/>
        </w:rPr>
        <w:t xml:space="preserve"> должно сообщить о </w:t>
      </w:r>
      <w:r w:rsidR="009244AD" w:rsidRPr="009244AD">
        <w:rPr>
          <w:rStyle w:val="blk"/>
          <w:rFonts w:ascii="Times New Roman" w:hAnsi="Times New Roman" w:cs="Times New Roman"/>
          <w:sz w:val="24"/>
          <w:szCs w:val="24"/>
          <w:lang w:val="ru-RU"/>
        </w:rPr>
        <w:t>наличии конфликта.</w:t>
      </w:r>
    </w:p>
    <w:p w:rsidR="002315C1" w:rsidRPr="00C12110" w:rsidRDefault="002315C1" w:rsidP="00FB3370">
      <w:pPr>
        <w:spacing w:line="360" w:lineRule="auto"/>
        <w:ind w:firstLine="567"/>
        <w:jc w:val="both"/>
        <w:rPr>
          <w:rFonts w:ascii="Times New Roman" w:hAnsi="Times New Roman" w:cs="Times New Roman"/>
          <w:b/>
          <w:sz w:val="24"/>
          <w:szCs w:val="24"/>
          <w:lang w:val="ru-RU"/>
        </w:rPr>
      </w:pPr>
      <w:r w:rsidRPr="009244AD">
        <w:rPr>
          <w:rFonts w:ascii="Times New Roman" w:hAnsi="Times New Roman" w:cs="Times New Roman"/>
          <w:sz w:val="24"/>
          <w:szCs w:val="24"/>
          <w:lang w:val="ru-RU"/>
        </w:rPr>
        <w:t xml:space="preserve">  </w:t>
      </w:r>
    </w:p>
    <w:p w:rsidR="009244AD" w:rsidRPr="00C12110" w:rsidRDefault="009244AD" w:rsidP="00FB3370">
      <w:pPr>
        <w:tabs>
          <w:tab w:val="left" w:pos="1080"/>
        </w:tabs>
        <w:autoSpaceDE w:val="0"/>
        <w:autoSpaceDN w:val="0"/>
        <w:adjustRightInd w:val="0"/>
        <w:spacing w:line="360" w:lineRule="auto"/>
        <w:ind w:right="-5" w:firstLine="567"/>
        <w:jc w:val="center"/>
        <w:rPr>
          <w:rFonts w:ascii="Times New Roman" w:eastAsia="Times-Bold" w:hAnsi="Times New Roman" w:cs="Times New Roman"/>
          <w:b/>
          <w:bCs/>
          <w:sz w:val="24"/>
          <w:szCs w:val="24"/>
        </w:rPr>
      </w:pPr>
      <w:r w:rsidRPr="00C12110">
        <w:rPr>
          <w:rFonts w:ascii="Times New Roman" w:eastAsia="Times-Bold" w:hAnsi="Times New Roman" w:cs="Times New Roman"/>
          <w:b/>
          <w:bCs/>
          <w:sz w:val="24"/>
          <w:szCs w:val="24"/>
        </w:rPr>
        <w:t xml:space="preserve">7. КОНТРОЛЬ </w:t>
      </w:r>
      <w:r w:rsidRPr="00C12110">
        <w:rPr>
          <w:rFonts w:ascii="Times New Roman" w:eastAsia="Times-Bold" w:hAnsi="Times New Roman" w:cs="Times New Roman"/>
          <w:b/>
          <w:bCs/>
          <w:sz w:val="24"/>
          <w:szCs w:val="24"/>
          <w:lang w:val="ru-RU"/>
        </w:rPr>
        <w:t>АССОЦИАЦИИ</w:t>
      </w:r>
      <w:r w:rsidRPr="00C12110">
        <w:rPr>
          <w:rFonts w:ascii="Times New Roman" w:eastAsia="Times-Bold" w:hAnsi="Times New Roman" w:cs="Times New Roman"/>
          <w:b/>
          <w:bCs/>
          <w:sz w:val="24"/>
          <w:szCs w:val="24"/>
        </w:rPr>
        <w:t xml:space="preserve"> ЗА</w:t>
      </w:r>
    </w:p>
    <w:p w:rsidR="009244AD" w:rsidRPr="00C12110" w:rsidRDefault="009244AD" w:rsidP="00FB3370">
      <w:pPr>
        <w:tabs>
          <w:tab w:val="left" w:pos="1080"/>
        </w:tabs>
        <w:autoSpaceDE w:val="0"/>
        <w:autoSpaceDN w:val="0"/>
        <w:adjustRightInd w:val="0"/>
        <w:spacing w:line="360" w:lineRule="auto"/>
        <w:ind w:right="-5" w:firstLine="567"/>
        <w:jc w:val="center"/>
        <w:rPr>
          <w:rFonts w:ascii="Times New Roman" w:eastAsia="Times-Bold" w:hAnsi="Times New Roman" w:cs="Times New Roman"/>
          <w:b/>
          <w:bCs/>
          <w:sz w:val="24"/>
          <w:szCs w:val="24"/>
        </w:rPr>
      </w:pPr>
      <w:r w:rsidRPr="00C12110">
        <w:rPr>
          <w:rFonts w:ascii="Times New Roman" w:eastAsia="Times-Bold" w:hAnsi="Times New Roman" w:cs="Times New Roman"/>
          <w:b/>
          <w:bCs/>
          <w:sz w:val="24"/>
          <w:szCs w:val="24"/>
        </w:rPr>
        <w:t>ДЕЯТЕЛЬНОСТЬЮ СВОИХ ЧЛЕНОВ</w:t>
      </w:r>
    </w:p>
    <w:p w:rsidR="009244AD" w:rsidRPr="009244AD" w:rsidRDefault="009244AD" w:rsidP="00FB3370">
      <w:pPr>
        <w:tabs>
          <w:tab w:val="left" w:pos="1080"/>
        </w:tabs>
        <w:autoSpaceDE w:val="0"/>
        <w:autoSpaceDN w:val="0"/>
        <w:adjustRightInd w:val="0"/>
        <w:spacing w:line="360" w:lineRule="auto"/>
        <w:ind w:right="-5" w:firstLine="567"/>
        <w:jc w:val="both"/>
        <w:rPr>
          <w:rFonts w:ascii="Times New Roman" w:eastAsia="Times-Bold" w:hAnsi="Times New Roman" w:cs="Times New Roman"/>
          <w:bCs/>
          <w:sz w:val="24"/>
          <w:szCs w:val="24"/>
        </w:rPr>
      </w:pPr>
    </w:p>
    <w:p w:rsidR="009244AD" w:rsidRPr="009244AD" w:rsidRDefault="009244AD" w:rsidP="00FB3370">
      <w:pPr>
        <w:pStyle w:val="a7"/>
        <w:numPr>
          <w:ilvl w:val="0"/>
          <w:numId w:val="14"/>
        </w:numPr>
        <w:tabs>
          <w:tab w:val="num" w:pos="1080"/>
        </w:tabs>
        <w:autoSpaceDE w:val="0"/>
        <w:autoSpaceDN w:val="0"/>
        <w:adjustRightInd w:val="0"/>
        <w:spacing w:line="360" w:lineRule="auto"/>
        <w:ind w:right="-5" w:firstLine="567"/>
        <w:contextualSpacing w:val="0"/>
        <w:jc w:val="both"/>
        <w:rPr>
          <w:rFonts w:ascii="Times New Roman" w:eastAsia="Times-Roman" w:hAnsi="Times New Roman" w:cs="Times New Roman"/>
          <w:vanish/>
          <w:sz w:val="24"/>
          <w:szCs w:val="24"/>
        </w:rPr>
      </w:pPr>
    </w:p>
    <w:p w:rsidR="009244AD" w:rsidRPr="009244AD" w:rsidRDefault="009244AD" w:rsidP="00FB3370">
      <w:pPr>
        <w:pStyle w:val="a7"/>
        <w:numPr>
          <w:ilvl w:val="0"/>
          <w:numId w:val="14"/>
        </w:numPr>
        <w:tabs>
          <w:tab w:val="num" w:pos="1080"/>
        </w:tabs>
        <w:autoSpaceDE w:val="0"/>
        <w:autoSpaceDN w:val="0"/>
        <w:adjustRightInd w:val="0"/>
        <w:spacing w:line="360" w:lineRule="auto"/>
        <w:ind w:right="-5" w:firstLine="567"/>
        <w:contextualSpacing w:val="0"/>
        <w:jc w:val="both"/>
        <w:rPr>
          <w:rFonts w:ascii="Times New Roman" w:eastAsia="Times-Roman" w:hAnsi="Times New Roman" w:cs="Times New Roman"/>
          <w:vanish/>
          <w:sz w:val="24"/>
          <w:szCs w:val="24"/>
        </w:rPr>
      </w:pPr>
    </w:p>
    <w:p w:rsidR="009244AD" w:rsidRPr="009244AD" w:rsidRDefault="009244AD" w:rsidP="00FB3370">
      <w:pPr>
        <w:pStyle w:val="a7"/>
        <w:numPr>
          <w:ilvl w:val="0"/>
          <w:numId w:val="14"/>
        </w:numPr>
        <w:tabs>
          <w:tab w:val="num" w:pos="1080"/>
        </w:tabs>
        <w:autoSpaceDE w:val="0"/>
        <w:autoSpaceDN w:val="0"/>
        <w:adjustRightInd w:val="0"/>
        <w:spacing w:line="360" w:lineRule="auto"/>
        <w:ind w:right="-5" w:firstLine="567"/>
        <w:contextualSpacing w:val="0"/>
        <w:jc w:val="both"/>
        <w:rPr>
          <w:rFonts w:ascii="Times New Roman" w:eastAsia="Times-Roman" w:hAnsi="Times New Roman" w:cs="Times New Roman"/>
          <w:vanish/>
          <w:sz w:val="24"/>
          <w:szCs w:val="24"/>
        </w:rPr>
      </w:pPr>
    </w:p>
    <w:p w:rsidR="009244AD" w:rsidRPr="009244AD" w:rsidRDefault="009671C1" w:rsidP="00FB3370">
      <w:pPr>
        <w:numPr>
          <w:ilvl w:val="1"/>
          <w:numId w:val="14"/>
        </w:numPr>
        <w:tabs>
          <w:tab w:val="clear" w:pos="720"/>
          <w:tab w:val="num" w:pos="1080"/>
          <w:tab w:val="num" w:pos="1260"/>
        </w:tabs>
        <w:autoSpaceDE w:val="0"/>
        <w:autoSpaceDN w:val="0"/>
        <w:adjustRightInd w:val="0"/>
        <w:spacing w:line="360" w:lineRule="auto"/>
        <w:ind w:left="0" w:firstLine="567"/>
        <w:jc w:val="both"/>
        <w:rPr>
          <w:rFonts w:ascii="Times New Roman" w:eastAsia="Times-Roman" w:hAnsi="Times New Roman" w:cs="Times New Roman"/>
          <w:sz w:val="24"/>
          <w:szCs w:val="24"/>
        </w:rPr>
      </w:pPr>
      <w:r>
        <w:rPr>
          <w:rFonts w:ascii="Times New Roman" w:eastAsia="Times-Roman" w:hAnsi="Times New Roman" w:cs="Times New Roman"/>
          <w:sz w:val="24"/>
          <w:szCs w:val="24"/>
          <w:lang w:val="ru-RU"/>
        </w:rPr>
        <w:t xml:space="preserve"> </w:t>
      </w:r>
      <w:r w:rsidR="009244AD" w:rsidRPr="009244AD">
        <w:rPr>
          <w:rFonts w:ascii="Times New Roman" w:eastAsia="Times-Roman" w:hAnsi="Times New Roman" w:cs="Times New Roman"/>
          <w:sz w:val="24"/>
          <w:szCs w:val="24"/>
          <w:lang w:val="ru-RU"/>
        </w:rPr>
        <w:t>Ассоциаци</w:t>
      </w:r>
      <w:r>
        <w:rPr>
          <w:rFonts w:ascii="Times New Roman" w:eastAsia="Times-Roman" w:hAnsi="Times New Roman" w:cs="Times New Roman"/>
          <w:sz w:val="24"/>
          <w:szCs w:val="24"/>
          <w:lang w:val="ru-RU"/>
        </w:rPr>
        <w:t>я</w:t>
      </w:r>
      <w:r w:rsidR="009244AD" w:rsidRPr="009244AD">
        <w:rPr>
          <w:rFonts w:ascii="Times New Roman" w:eastAsia="Times-Roman" w:hAnsi="Times New Roman" w:cs="Times New Roman"/>
          <w:sz w:val="24"/>
          <w:szCs w:val="24"/>
        </w:rPr>
        <w:t xml:space="preserve"> для осуществления своей деятельности может создавать специализированный орган, осуществляющий контроль за соблюдением членами саморегулируемой организации требований </w:t>
      </w:r>
      <w:r w:rsidR="00C12110">
        <w:rPr>
          <w:rFonts w:ascii="Times New Roman" w:eastAsia="Times-Roman" w:hAnsi="Times New Roman" w:cs="Times New Roman"/>
          <w:sz w:val="24"/>
          <w:szCs w:val="24"/>
          <w:lang w:val="ru-RU"/>
        </w:rPr>
        <w:t xml:space="preserve">Стандартов и правил </w:t>
      </w:r>
      <w:r w:rsidR="009244AD" w:rsidRPr="009244AD">
        <w:rPr>
          <w:rFonts w:ascii="Times New Roman" w:eastAsia="Times-Roman" w:hAnsi="Times New Roman" w:cs="Times New Roman"/>
          <w:sz w:val="24"/>
          <w:szCs w:val="24"/>
        </w:rPr>
        <w:t>и рассмотрение дел о применении в отношении членов саморегулируемой организации мер дисциплинарного воздействия.</w:t>
      </w:r>
    </w:p>
    <w:p w:rsidR="009244AD" w:rsidRPr="009244AD" w:rsidRDefault="00FB3370" w:rsidP="00FB3370">
      <w:pPr>
        <w:numPr>
          <w:ilvl w:val="1"/>
          <w:numId w:val="14"/>
        </w:numPr>
        <w:tabs>
          <w:tab w:val="clear" w:pos="720"/>
          <w:tab w:val="num" w:pos="1080"/>
        </w:tabs>
        <w:autoSpaceDE w:val="0"/>
        <w:autoSpaceDN w:val="0"/>
        <w:adjustRightInd w:val="0"/>
        <w:spacing w:line="360" w:lineRule="auto"/>
        <w:ind w:left="0" w:firstLine="567"/>
        <w:jc w:val="both"/>
        <w:rPr>
          <w:rFonts w:ascii="Times New Roman" w:eastAsia="Times-Bold" w:hAnsi="Times New Roman" w:cs="Times New Roman"/>
          <w:sz w:val="24"/>
          <w:szCs w:val="24"/>
        </w:rPr>
      </w:pPr>
      <w:r>
        <w:rPr>
          <w:rFonts w:ascii="Times New Roman" w:eastAsia="Times-Roman" w:hAnsi="Times New Roman" w:cs="Times New Roman"/>
          <w:sz w:val="24"/>
          <w:szCs w:val="24"/>
          <w:lang w:val="ru-RU"/>
        </w:rPr>
        <w:t xml:space="preserve"> </w:t>
      </w:r>
      <w:r w:rsidR="009244AD" w:rsidRPr="009244AD">
        <w:rPr>
          <w:rFonts w:ascii="Times New Roman" w:eastAsia="Times-Roman" w:hAnsi="Times New Roman" w:cs="Times New Roman"/>
          <w:sz w:val="24"/>
          <w:szCs w:val="24"/>
        </w:rPr>
        <w:t xml:space="preserve">Контроль за осуществлением членами </w:t>
      </w:r>
      <w:r w:rsidR="009244AD" w:rsidRPr="009244AD">
        <w:rPr>
          <w:rFonts w:ascii="Times New Roman" w:eastAsia="Times-Roman" w:hAnsi="Times New Roman" w:cs="Times New Roman"/>
          <w:sz w:val="24"/>
          <w:szCs w:val="24"/>
          <w:lang w:val="ru-RU"/>
        </w:rPr>
        <w:t>Ассоциации</w:t>
      </w:r>
      <w:r w:rsidR="009244AD" w:rsidRPr="009244AD">
        <w:rPr>
          <w:rFonts w:ascii="Times New Roman" w:eastAsia="Times-Roman" w:hAnsi="Times New Roman" w:cs="Times New Roman"/>
          <w:sz w:val="24"/>
          <w:szCs w:val="24"/>
        </w:rPr>
        <w:t xml:space="preserve"> деятельности проводится путем плановых и внеплановых проверок, порядок которых определяется внутренним документом </w:t>
      </w:r>
      <w:r w:rsidR="009244AD" w:rsidRPr="009244AD">
        <w:rPr>
          <w:rFonts w:ascii="Times New Roman" w:eastAsia="Times-Roman" w:hAnsi="Times New Roman" w:cs="Times New Roman"/>
          <w:sz w:val="24"/>
          <w:szCs w:val="24"/>
          <w:lang w:val="ru-RU"/>
        </w:rPr>
        <w:t>Ассоциации</w:t>
      </w:r>
      <w:r w:rsidR="009244AD" w:rsidRPr="009244AD">
        <w:rPr>
          <w:rFonts w:ascii="Times New Roman" w:eastAsia="Times-Roman" w:hAnsi="Times New Roman" w:cs="Times New Roman"/>
          <w:sz w:val="24"/>
          <w:szCs w:val="24"/>
        </w:rPr>
        <w:t>.</w:t>
      </w:r>
    </w:p>
    <w:p w:rsidR="009244AD" w:rsidRPr="009244AD" w:rsidRDefault="00FB3370" w:rsidP="00FB3370">
      <w:pPr>
        <w:numPr>
          <w:ilvl w:val="1"/>
          <w:numId w:val="14"/>
        </w:numPr>
        <w:tabs>
          <w:tab w:val="clear" w:pos="720"/>
          <w:tab w:val="num" w:pos="1080"/>
        </w:tabs>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eastAsia="Times-Roman" w:hAnsi="Times New Roman" w:cs="Times New Roman"/>
          <w:sz w:val="24"/>
          <w:szCs w:val="24"/>
          <w:lang w:val="ru-RU"/>
        </w:rPr>
        <w:lastRenderedPageBreak/>
        <w:t xml:space="preserve"> </w:t>
      </w:r>
      <w:r w:rsidR="009244AD" w:rsidRPr="009244AD">
        <w:rPr>
          <w:rFonts w:ascii="Times New Roman" w:eastAsia="Times-Roman" w:hAnsi="Times New Roman" w:cs="Times New Roman"/>
          <w:sz w:val="24"/>
          <w:szCs w:val="24"/>
        </w:rPr>
        <w:t>П</w:t>
      </w:r>
      <w:r w:rsidR="009244AD" w:rsidRPr="009244AD">
        <w:rPr>
          <w:rFonts w:ascii="Times New Roman" w:hAnsi="Times New Roman" w:cs="Times New Roman"/>
          <w:sz w:val="24"/>
          <w:szCs w:val="24"/>
        </w:rPr>
        <w:t xml:space="preserve">редметом плановой проверки является соблюдение членами </w:t>
      </w:r>
      <w:r w:rsidR="009244AD" w:rsidRPr="009244AD">
        <w:rPr>
          <w:rFonts w:ascii="Times New Roman" w:eastAsia="Times-Roman" w:hAnsi="Times New Roman" w:cs="Times New Roman"/>
          <w:sz w:val="24"/>
          <w:szCs w:val="24"/>
          <w:lang w:val="ru-RU"/>
        </w:rPr>
        <w:t>Ассоциации</w:t>
      </w:r>
      <w:r w:rsidR="009244AD" w:rsidRPr="009244AD">
        <w:rPr>
          <w:rFonts w:ascii="Times New Roman" w:hAnsi="Times New Roman" w:cs="Times New Roman"/>
          <w:sz w:val="24"/>
          <w:szCs w:val="24"/>
        </w:rPr>
        <w:t xml:space="preserve"> требований настоящих Стандартов</w:t>
      </w:r>
      <w:r w:rsidR="00C12110">
        <w:rPr>
          <w:rFonts w:ascii="Times New Roman" w:hAnsi="Times New Roman" w:cs="Times New Roman"/>
          <w:sz w:val="24"/>
          <w:szCs w:val="24"/>
          <w:lang w:val="ru-RU"/>
        </w:rPr>
        <w:t xml:space="preserve"> и правил</w:t>
      </w:r>
      <w:bookmarkStart w:id="5" w:name="_GoBack"/>
      <w:bookmarkEnd w:id="5"/>
      <w:r w:rsidR="009244AD" w:rsidRPr="009244AD">
        <w:rPr>
          <w:rFonts w:ascii="Times New Roman" w:hAnsi="Times New Roman" w:cs="Times New Roman"/>
          <w:sz w:val="24"/>
          <w:szCs w:val="24"/>
        </w:rPr>
        <w:t xml:space="preserve">. </w:t>
      </w:r>
    </w:p>
    <w:p w:rsidR="009244AD" w:rsidRPr="009244AD" w:rsidRDefault="00FB3370" w:rsidP="00FB3370">
      <w:pPr>
        <w:numPr>
          <w:ilvl w:val="1"/>
          <w:numId w:val="14"/>
        </w:numPr>
        <w:tabs>
          <w:tab w:val="clear" w:pos="720"/>
          <w:tab w:val="num" w:pos="1080"/>
        </w:tabs>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9244AD" w:rsidRPr="009244AD">
        <w:rPr>
          <w:rFonts w:ascii="Times New Roman" w:hAnsi="Times New Roman" w:cs="Times New Roman"/>
          <w:sz w:val="24"/>
          <w:szCs w:val="24"/>
        </w:rPr>
        <w:t>Плановая проверка проводится не реже одного раза в три года и не чаще одного раза в год.</w:t>
      </w:r>
    </w:p>
    <w:p w:rsidR="009244AD" w:rsidRPr="009244AD" w:rsidRDefault="009244AD" w:rsidP="00FB3370">
      <w:pPr>
        <w:numPr>
          <w:ilvl w:val="2"/>
          <w:numId w:val="13"/>
        </w:numPr>
        <w:tabs>
          <w:tab w:val="clear" w:pos="360"/>
          <w:tab w:val="num" w:pos="1080"/>
        </w:tabs>
        <w:autoSpaceDE w:val="0"/>
        <w:autoSpaceDN w:val="0"/>
        <w:adjustRightInd w:val="0"/>
        <w:spacing w:line="360" w:lineRule="auto"/>
        <w:ind w:left="0" w:firstLine="567"/>
        <w:jc w:val="both"/>
        <w:rPr>
          <w:rFonts w:ascii="Times New Roman" w:hAnsi="Times New Roman" w:cs="Times New Roman"/>
          <w:sz w:val="24"/>
          <w:szCs w:val="24"/>
        </w:rPr>
      </w:pPr>
      <w:r w:rsidRPr="009244AD">
        <w:rPr>
          <w:rFonts w:ascii="Times New Roman" w:hAnsi="Times New Roman" w:cs="Times New Roman"/>
          <w:sz w:val="24"/>
          <w:szCs w:val="24"/>
        </w:rPr>
        <w:t>Основанием для проведения внеплановой проверки может являться</w:t>
      </w:r>
      <w:r w:rsidRPr="009244AD">
        <w:rPr>
          <w:rFonts w:ascii="Times New Roman" w:hAnsi="Times New Roman" w:cs="Times New Roman"/>
          <w:sz w:val="24"/>
          <w:szCs w:val="24"/>
          <w:lang w:val="ru-RU"/>
        </w:rPr>
        <w:t xml:space="preserve"> поступившая жалоба на Члена Ассоциации или обнаружения контролирующими органами Ассоциации признаков нарушения Стандартов и правил.</w:t>
      </w:r>
    </w:p>
    <w:p w:rsidR="009244AD" w:rsidRPr="009244AD" w:rsidRDefault="00FB3370" w:rsidP="00FB3370">
      <w:pPr>
        <w:numPr>
          <w:ilvl w:val="1"/>
          <w:numId w:val="14"/>
        </w:numPr>
        <w:tabs>
          <w:tab w:val="clear" w:pos="720"/>
          <w:tab w:val="num" w:pos="1080"/>
        </w:tabs>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9244AD" w:rsidRPr="009244AD">
        <w:rPr>
          <w:rFonts w:ascii="Times New Roman" w:hAnsi="Times New Roman" w:cs="Times New Roman"/>
          <w:sz w:val="24"/>
          <w:szCs w:val="24"/>
        </w:rPr>
        <w:t>В ходе проведения внеплановой проверки исследованию подлежат только факты, указанные в обращении или жалобе.</w:t>
      </w:r>
    </w:p>
    <w:p w:rsidR="009244AD" w:rsidRPr="009244AD" w:rsidRDefault="00FB3370" w:rsidP="00FB3370">
      <w:pPr>
        <w:numPr>
          <w:ilvl w:val="1"/>
          <w:numId w:val="14"/>
        </w:numPr>
        <w:tabs>
          <w:tab w:val="clear" w:pos="720"/>
          <w:tab w:val="num" w:pos="1080"/>
        </w:tabs>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9244AD" w:rsidRPr="009244AD">
        <w:rPr>
          <w:rFonts w:ascii="Times New Roman" w:hAnsi="Times New Roman" w:cs="Times New Roman"/>
          <w:sz w:val="24"/>
          <w:szCs w:val="24"/>
        </w:rPr>
        <w:t xml:space="preserve">Член </w:t>
      </w:r>
      <w:r w:rsidR="009244AD" w:rsidRPr="009244AD">
        <w:rPr>
          <w:rFonts w:ascii="Times New Roman" w:eastAsia="Times-Roman" w:hAnsi="Times New Roman" w:cs="Times New Roman"/>
          <w:sz w:val="24"/>
          <w:szCs w:val="24"/>
          <w:lang w:val="ru-RU"/>
        </w:rPr>
        <w:t>Ассоциации</w:t>
      </w:r>
      <w:r w:rsidR="009244AD" w:rsidRPr="009244AD">
        <w:rPr>
          <w:rFonts w:ascii="Times New Roman" w:hAnsi="Times New Roman" w:cs="Times New Roman"/>
          <w:sz w:val="24"/>
          <w:szCs w:val="24"/>
        </w:rPr>
        <w:t xml:space="preserve"> обязан предоставить для проведения проверки необходимую информацию по запросу </w:t>
      </w:r>
      <w:r w:rsidR="009244AD" w:rsidRPr="009244AD">
        <w:rPr>
          <w:rFonts w:ascii="Times New Roman" w:eastAsia="Times-Roman" w:hAnsi="Times New Roman" w:cs="Times New Roman"/>
          <w:sz w:val="24"/>
          <w:szCs w:val="24"/>
        </w:rPr>
        <w:t>саморегулируемой организации</w:t>
      </w:r>
      <w:r w:rsidR="009244AD" w:rsidRPr="009244AD">
        <w:rPr>
          <w:rFonts w:ascii="Times New Roman" w:hAnsi="Times New Roman" w:cs="Times New Roman"/>
          <w:sz w:val="24"/>
          <w:szCs w:val="24"/>
        </w:rPr>
        <w:t>.</w:t>
      </w:r>
    </w:p>
    <w:p w:rsidR="009244AD" w:rsidRPr="009244AD" w:rsidRDefault="009244AD" w:rsidP="00FB3370">
      <w:pPr>
        <w:spacing w:line="360" w:lineRule="auto"/>
        <w:ind w:firstLine="567"/>
        <w:jc w:val="both"/>
        <w:rPr>
          <w:rFonts w:ascii="Times New Roman" w:hAnsi="Times New Roman" w:cs="Times New Roman"/>
          <w:sz w:val="24"/>
          <w:szCs w:val="24"/>
        </w:rPr>
      </w:pPr>
    </w:p>
    <w:p w:rsidR="00044C4A" w:rsidRPr="009244AD" w:rsidRDefault="00044C4A" w:rsidP="00F97444">
      <w:pPr>
        <w:spacing w:line="360" w:lineRule="auto"/>
        <w:ind w:firstLine="720"/>
        <w:jc w:val="both"/>
        <w:rPr>
          <w:rFonts w:ascii="Times New Roman" w:hAnsi="Times New Roman" w:cs="Times New Roman"/>
          <w:sz w:val="24"/>
          <w:szCs w:val="24"/>
        </w:rPr>
      </w:pPr>
    </w:p>
    <w:p w:rsidR="00044C4A" w:rsidRPr="00F97444" w:rsidRDefault="00044C4A" w:rsidP="00F97444">
      <w:pPr>
        <w:spacing w:line="360" w:lineRule="auto"/>
        <w:ind w:firstLine="720"/>
        <w:jc w:val="both"/>
        <w:rPr>
          <w:rFonts w:ascii="Times New Roman" w:hAnsi="Times New Roman" w:cs="Times New Roman"/>
          <w:sz w:val="24"/>
          <w:szCs w:val="24"/>
        </w:rPr>
      </w:pPr>
    </w:p>
    <w:p w:rsidR="00044C4A" w:rsidRPr="00F97444" w:rsidRDefault="00044C4A" w:rsidP="00F97444">
      <w:pPr>
        <w:spacing w:line="360" w:lineRule="auto"/>
        <w:ind w:firstLine="720"/>
        <w:jc w:val="both"/>
        <w:rPr>
          <w:rFonts w:ascii="Times New Roman" w:hAnsi="Times New Roman" w:cs="Times New Roman"/>
          <w:sz w:val="24"/>
          <w:szCs w:val="24"/>
        </w:rPr>
      </w:pPr>
    </w:p>
    <w:sectPr w:rsidR="00044C4A" w:rsidRPr="00F97444" w:rsidSect="00D85469">
      <w:pgSz w:w="11906" w:h="16838"/>
      <w:pgMar w:top="1135" w:right="1440" w:bottom="113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5AA"/>
    <w:multiLevelType w:val="multilevel"/>
    <w:tmpl w:val="F536C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2175B"/>
    <w:multiLevelType w:val="multilevel"/>
    <w:tmpl w:val="803CF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F01022"/>
    <w:multiLevelType w:val="multilevel"/>
    <w:tmpl w:val="164EF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546CD"/>
    <w:multiLevelType w:val="multilevel"/>
    <w:tmpl w:val="BCF2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A66086"/>
    <w:multiLevelType w:val="multilevel"/>
    <w:tmpl w:val="7316B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4415F"/>
    <w:multiLevelType w:val="multilevel"/>
    <w:tmpl w:val="4D8C6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FD58FD"/>
    <w:multiLevelType w:val="multilevel"/>
    <w:tmpl w:val="68F0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C818DC"/>
    <w:multiLevelType w:val="multilevel"/>
    <w:tmpl w:val="CDCCA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3D243B"/>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BDB5D59"/>
    <w:multiLevelType w:val="multilevel"/>
    <w:tmpl w:val="C1649F4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9071E2B"/>
    <w:multiLevelType w:val="multilevel"/>
    <w:tmpl w:val="2F04F7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E57D1D"/>
    <w:multiLevelType w:val="hybridMultilevel"/>
    <w:tmpl w:val="44D4E27A"/>
    <w:lvl w:ilvl="0" w:tplc="F076A022">
      <w:start w:val="1"/>
      <w:numFmt w:val="decimal"/>
      <w:lvlText w:val="%1."/>
      <w:lvlJc w:val="left"/>
      <w:pPr>
        <w:tabs>
          <w:tab w:val="num" w:pos="720"/>
        </w:tabs>
        <w:ind w:left="720" w:hanging="360"/>
      </w:pPr>
    </w:lvl>
    <w:lvl w:ilvl="1" w:tplc="CDAE00F2">
      <w:numFmt w:val="none"/>
      <w:lvlText w:val=""/>
      <w:lvlJc w:val="left"/>
      <w:pPr>
        <w:tabs>
          <w:tab w:val="num" w:pos="360"/>
        </w:tabs>
      </w:pPr>
    </w:lvl>
    <w:lvl w:ilvl="2" w:tplc="7D9E8DE2">
      <w:numFmt w:val="none"/>
      <w:lvlText w:val=""/>
      <w:lvlJc w:val="left"/>
      <w:pPr>
        <w:tabs>
          <w:tab w:val="num" w:pos="360"/>
        </w:tabs>
      </w:pPr>
    </w:lvl>
    <w:lvl w:ilvl="3" w:tplc="A9E2CD0A">
      <w:numFmt w:val="none"/>
      <w:lvlText w:val=""/>
      <w:lvlJc w:val="left"/>
      <w:pPr>
        <w:tabs>
          <w:tab w:val="num" w:pos="360"/>
        </w:tabs>
      </w:pPr>
    </w:lvl>
    <w:lvl w:ilvl="4" w:tplc="AAF65502">
      <w:numFmt w:val="none"/>
      <w:lvlText w:val=""/>
      <w:lvlJc w:val="left"/>
      <w:pPr>
        <w:tabs>
          <w:tab w:val="num" w:pos="360"/>
        </w:tabs>
      </w:pPr>
    </w:lvl>
    <w:lvl w:ilvl="5" w:tplc="A2845132">
      <w:numFmt w:val="none"/>
      <w:lvlText w:val=""/>
      <w:lvlJc w:val="left"/>
      <w:pPr>
        <w:tabs>
          <w:tab w:val="num" w:pos="360"/>
        </w:tabs>
      </w:pPr>
    </w:lvl>
    <w:lvl w:ilvl="6" w:tplc="3E2208A0">
      <w:numFmt w:val="none"/>
      <w:lvlText w:val=""/>
      <w:lvlJc w:val="left"/>
      <w:pPr>
        <w:tabs>
          <w:tab w:val="num" w:pos="360"/>
        </w:tabs>
      </w:pPr>
    </w:lvl>
    <w:lvl w:ilvl="7" w:tplc="3F782A6E">
      <w:numFmt w:val="none"/>
      <w:lvlText w:val=""/>
      <w:lvlJc w:val="left"/>
      <w:pPr>
        <w:tabs>
          <w:tab w:val="num" w:pos="360"/>
        </w:tabs>
      </w:pPr>
    </w:lvl>
    <w:lvl w:ilvl="8" w:tplc="334EB7F0">
      <w:numFmt w:val="none"/>
      <w:lvlText w:val=""/>
      <w:lvlJc w:val="left"/>
      <w:pPr>
        <w:tabs>
          <w:tab w:val="num" w:pos="360"/>
        </w:tabs>
      </w:pPr>
    </w:lvl>
  </w:abstractNum>
  <w:abstractNum w:abstractNumId="12" w15:restartNumberingAfterBreak="0">
    <w:nsid w:val="666B6647"/>
    <w:multiLevelType w:val="multilevel"/>
    <w:tmpl w:val="1C7AD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0E1F46"/>
    <w:multiLevelType w:val="multilevel"/>
    <w:tmpl w:val="F50C5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3"/>
  </w:num>
  <w:num w:numId="4">
    <w:abstractNumId w:val="3"/>
  </w:num>
  <w:num w:numId="5">
    <w:abstractNumId w:val="1"/>
  </w:num>
  <w:num w:numId="6">
    <w:abstractNumId w:val="12"/>
  </w:num>
  <w:num w:numId="7">
    <w:abstractNumId w:val="5"/>
  </w:num>
  <w:num w:numId="8">
    <w:abstractNumId w:val="6"/>
  </w:num>
  <w:num w:numId="9">
    <w:abstractNumId w:val="2"/>
  </w:num>
  <w:num w:numId="10">
    <w:abstractNumId w:val="7"/>
  </w:num>
  <w:num w:numId="11">
    <w:abstractNumId w:val="11"/>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4A"/>
    <w:rsid w:val="00044C4A"/>
    <w:rsid w:val="002315C1"/>
    <w:rsid w:val="00297C83"/>
    <w:rsid w:val="0038033D"/>
    <w:rsid w:val="003B6336"/>
    <w:rsid w:val="0088413D"/>
    <w:rsid w:val="008932C1"/>
    <w:rsid w:val="009244AD"/>
    <w:rsid w:val="009671C1"/>
    <w:rsid w:val="00975ED9"/>
    <w:rsid w:val="009B3775"/>
    <w:rsid w:val="00A74C49"/>
    <w:rsid w:val="00AA22CE"/>
    <w:rsid w:val="00AA4708"/>
    <w:rsid w:val="00C12110"/>
    <w:rsid w:val="00D342A3"/>
    <w:rsid w:val="00D85469"/>
    <w:rsid w:val="00F57135"/>
    <w:rsid w:val="00F97444"/>
    <w:rsid w:val="00FB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F7D3"/>
  <w15:docId w15:val="{32E55A7E-7973-416C-ABD9-8751B202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8932C1"/>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32C1"/>
    <w:rPr>
      <w:rFonts w:ascii="Segoe UI" w:hAnsi="Segoe UI" w:cs="Segoe UI"/>
      <w:sz w:val="18"/>
      <w:szCs w:val="18"/>
    </w:rPr>
  </w:style>
  <w:style w:type="paragraph" w:customStyle="1" w:styleId="H4">
    <w:name w:val="H4"/>
    <w:basedOn w:val="a"/>
    <w:next w:val="a"/>
    <w:rsid w:val="00A74C49"/>
    <w:pPr>
      <w:keepNext/>
      <w:suppressAutoHyphens/>
      <w:spacing w:before="100" w:after="100" w:line="240" w:lineRule="auto"/>
    </w:pPr>
    <w:rPr>
      <w:rFonts w:ascii="Times New Roman" w:eastAsia="Times New Roman" w:hAnsi="Times New Roman" w:cs="Times New Roman"/>
      <w:b/>
      <w:sz w:val="24"/>
      <w:szCs w:val="20"/>
      <w:lang w:val="ru-RU" w:eastAsia="ar-SA"/>
    </w:rPr>
  </w:style>
  <w:style w:type="paragraph" w:styleId="a7">
    <w:name w:val="List Paragraph"/>
    <w:basedOn w:val="a"/>
    <w:uiPriority w:val="34"/>
    <w:qFormat/>
    <w:rsid w:val="00A74C49"/>
    <w:pPr>
      <w:ind w:left="720"/>
      <w:contextualSpacing/>
    </w:pPr>
  </w:style>
  <w:style w:type="character" w:customStyle="1" w:styleId="blk">
    <w:name w:val="blk"/>
    <w:basedOn w:val="a0"/>
    <w:rsid w:val="0088413D"/>
  </w:style>
  <w:style w:type="character" w:customStyle="1" w:styleId="hl">
    <w:name w:val="hl"/>
    <w:basedOn w:val="a0"/>
    <w:rsid w:val="0088413D"/>
  </w:style>
  <w:style w:type="character" w:customStyle="1" w:styleId="nobr">
    <w:name w:val="nobr"/>
    <w:basedOn w:val="a0"/>
    <w:rsid w:val="0088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44915">
      <w:bodyDiv w:val="1"/>
      <w:marLeft w:val="0"/>
      <w:marRight w:val="0"/>
      <w:marTop w:val="0"/>
      <w:marBottom w:val="0"/>
      <w:divBdr>
        <w:top w:val="none" w:sz="0" w:space="0" w:color="auto"/>
        <w:left w:val="none" w:sz="0" w:space="0" w:color="auto"/>
        <w:bottom w:val="none" w:sz="0" w:space="0" w:color="auto"/>
        <w:right w:val="none" w:sz="0" w:space="0" w:color="auto"/>
      </w:divBdr>
      <w:divsChild>
        <w:div w:id="1800755393">
          <w:marLeft w:val="0"/>
          <w:marRight w:val="0"/>
          <w:marTop w:val="120"/>
          <w:marBottom w:val="0"/>
          <w:divBdr>
            <w:top w:val="none" w:sz="0" w:space="0" w:color="auto"/>
            <w:left w:val="none" w:sz="0" w:space="0" w:color="auto"/>
            <w:bottom w:val="none" w:sz="0" w:space="0" w:color="auto"/>
            <w:right w:val="none" w:sz="0" w:space="0" w:color="auto"/>
          </w:divBdr>
        </w:div>
        <w:div w:id="2029795747">
          <w:marLeft w:val="0"/>
          <w:marRight w:val="0"/>
          <w:marTop w:val="120"/>
          <w:marBottom w:val="0"/>
          <w:divBdr>
            <w:top w:val="none" w:sz="0" w:space="0" w:color="auto"/>
            <w:left w:val="none" w:sz="0" w:space="0" w:color="auto"/>
            <w:bottom w:val="none" w:sz="0" w:space="0" w:color="auto"/>
            <w:right w:val="none" w:sz="0" w:space="0" w:color="auto"/>
          </w:divBdr>
        </w:div>
        <w:div w:id="945038231">
          <w:marLeft w:val="0"/>
          <w:marRight w:val="0"/>
          <w:marTop w:val="120"/>
          <w:marBottom w:val="0"/>
          <w:divBdr>
            <w:top w:val="none" w:sz="0" w:space="0" w:color="auto"/>
            <w:left w:val="none" w:sz="0" w:space="0" w:color="auto"/>
            <w:bottom w:val="none" w:sz="0" w:space="0" w:color="auto"/>
            <w:right w:val="none" w:sz="0" w:space="0" w:color="auto"/>
          </w:divBdr>
        </w:div>
        <w:div w:id="1670475065">
          <w:marLeft w:val="0"/>
          <w:marRight w:val="0"/>
          <w:marTop w:val="120"/>
          <w:marBottom w:val="0"/>
          <w:divBdr>
            <w:top w:val="none" w:sz="0" w:space="0" w:color="auto"/>
            <w:left w:val="none" w:sz="0" w:space="0" w:color="auto"/>
            <w:bottom w:val="none" w:sz="0" w:space="0" w:color="auto"/>
            <w:right w:val="none" w:sz="0" w:space="0" w:color="auto"/>
          </w:divBdr>
        </w:div>
        <w:div w:id="1300263743">
          <w:marLeft w:val="0"/>
          <w:marRight w:val="0"/>
          <w:marTop w:val="120"/>
          <w:marBottom w:val="0"/>
          <w:divBdr>
            <w:top w:val="none" w:sz="0" w:space="0" w:color="auto"/>
            <w:left w:val="none" w:sz="0" w:space="0" w:color="auto"/>
            <w:bottom w:val="none" w:sz="0" w:space="0" w:color="auto"/>
            <w:right w:val="none" w:sz="0" w:space="0" w:color="auto"/>
          </w:divBdr>
        </w:div>
        <w:div w:id="1723477410">
          <w:marLeft w:val="0"/>
          <w:marRight w:val="0"/>
          <w:marTop w:val="120"/>
          <w:marBottom w:val="0"/>
          <w:divBdr>
            <w:top w:val="none" w:sz="0" w:space="0" w:color="auto"/>
            <w:left w:val="none" w:sz="0" w:space="0" w:color="auto"/>
            <w:bottom w:val="none" w:sz="0" w:space="0" w:color="auto"/>
            <w:right w:val="none" w:sz="0" w:space="0" w:color="auto"/>
          </w:divBdr>
        </w:div>
        <w:div w:id="1104619905">
          <w:marLeft w:val="0"/>
          <w:marRight w:val="0"/>
          <w:marTop w:val="120"/>
          <w:marBottom w:val="0"/>
          <w:divBdr>
            <w:top w:val="none" w:sz="0" w:space="0" w:color="auto"/>
            <w:left w:val="none" w:sz="0" w:space="0" w:color="auto"/>
            <w:bottom w:val="none" w:sz="0" w:space="0" w:color="auto"/>
            <w:right w:val="none" w:sz="0" w:space="0" w:color="auto"/>
          </w:divBdr>
        </w:div>
        <w:div w:id="1611206356">
          <w:marLeft w:val="0"/>
          <w:marRight w:val="0"/>
          <w:marTop w:val="120"/>
          <w:marBottom w:val="0"/>
          <w:divBdr>
            <w:top w:val="none" w:sz="0" w:space="0" w:color="auto"/>
            <w:left w:val="none" w:sz="0" w:space="0" w:color="auto"/>
            <w:bottom w:val="none" w:sz="0" w:space="0" w:color="auto"/>
            <w:right w:val="none" w:sz="0" w:space="0" w:color="auto"/>
          </w:divBdr>
        </w:div>
      </w:divsChild>
    </w:div>
    <w:div w:id="177728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4629</Words>
  <Characters>26386</Characters>
  <Application>Microsoft Office Word</Application>
  <DocSecurity>0</DocSecurity>
  <Lines>219</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Grigoryev Dmitriy</dc:creator>
  <cp:lastModifiedBy> </cp:lastModifiedBy>
  <cp:revision>3</cp:revision>
  <cp:lastPrinted>2018-10-31T11:50:00Z</cp:lastPrinted>
  <dcterms:created xsi:type="dcterms:W3CDTF">2019-01-21T06:55:00Z</dcterms:created>
  <dcterms:modified xsi:type="dcterms:W3CDTF">2019-01-21T17:55:00Z</dcterms:modified>
</cp:coreProperties>
</file>